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4CDA2" w14:textId="77777777" w:rsidR="008D5B21" w:rsidRDefault="008D5B21">
      <w:pPr>
        <w:spacing w:after="160" w:line="259" w:lineRule="auto"/>
        <w:rPr>
          <w:rFonts w:ascii="Candara" w:hAnsi="Candara"/>
          <w:b/>
          <w:sz w:val="32"/>
          <w:szCs w:val="32"/>
        </w:rPr>
      </w:pPr>
    </w:p>
    <w:p w14:paraId="06B7E2FC" w14:textId="70EE65D0" w:rsidR="00B02427" w:rsidRPr="00B0259E" w:rsidRDefault="008D5B21">
      <w:pPr>
        <w:spacing w:after="160" w:line="259" w:lineRule="auto"/>
        <w:rPr>
          <w:rFonts w:ascii="Candara" w:hAnsi="Candara"/>
          <w:b/>
          <w:sz w:val="32"/>
          <w:szCs w:val="32"/>
        </w:rPr>
      </w:pPr>
      <w:r>
        <w:rPr>
          <w:rFonts w:ascii="Candara" w:hAnsi="Candara"/>
          <w:b/>
          <w:noProof/>
          <w:sz w:val="32"/>
          <w:szCs w:val="32"/>
        </w:rPr>
        <w:drawing>
          <wp:anchor distT="0" distB="0" distL="114300" distR="114300" simplePos="0" relativeHeight="251658240" behindDoc="0" locked="0" layoutInCell="1" allowOverlap="1" wp14:anchorId="5AD535D5" wp14:editId="0D117714">
            <wp:simplePos x="0" y="0"/>
            <wp:positionH relativeFrom="margin">
              <wp:posOffset>776605</wp:posOffset>
            </wp:positionH>
            <wp:positionV relativeFrom="page">
              <wp:posOffset>895350</wp:posOffset>
            </wp:positionV>
            <wp:extent cx="4200525" cy="1400175"/>
            <wp:effectExtent l="0" t="0" r="9525" b="9525"/>
            <wp:wrapTopAndBottom/>
            <wp:docPr id="92902380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023808" name="Grafik 929023808"/>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00525" cy="1400175"/>
                    </a:xfrm>
                    <a:prstGeom prst="rect">
                      <a:avLst/>
                    </a:prstGeom>
                  </pic:spPr>
                </pic:pic>
              </a:graphicData>
            </a:graphic>
            <wp14:sizeRelH relativeFrom="margin">
              <wp14:pctWidth>0</wp14:pctWidth>
            </wp14:sizeRelH>
            <wp14:sizeRelV relativeFrom="margin">
              <wp14:pctHeight>0</wp14:pctHeight>
            </wp14:sizeRelV>
          </wp:anchor>
        </w:drawing>
      </w:r>
      <w:r w:rsidR="00B02427" w:rsidRPr="00B0259E">
        <w:rPr>
          <w:rFonts w:ascii="Candara" w:hAnsi="Candara"/>
          <w:b/>
          <w:sz w:val="32"/>
          <w:szCs w:val="32"/>
        </w:rPr>
        <w:t>Allgemeine Geschäftsbedingungen (AGB)</w:t>
      </w:r>
    </w:p>
    <w:p w14:paraId="2027C647" w14:textId="77777777" w:rsidR="00B02427" w:rsidRPr="00B0259E" w:rsidRDefault="00B02427">
      <w:pPr>
        <w:spacing w:after="160" w:line="259" w:lineRule="auto"/>
        <w:rPr>
          <w:rFonts w:ascii="Candara" w:hAnsi="Candara"/>
          <w:b/>
          <w:sz w:val="32"/>
          <w:szCs w:val="32"/>
        </w:rPr>
      </w:pPr>
    </w:p>
    <w:p w14:paraId="40DE4E7D" w14:textId="3DB2A541" w:rsidR="00B02427" w:rsidRPr="00B0259E" w:rsidRDefault="00B02427">
      <w:pPr>
        <w:spacing w:after="160" w:line="259" w:lineRule="auto"/>
        <w:rPr>
          <w:rFonts w:ascii="Candara" w:hAnsi="Candara"/>
          <w:b/>
          <w:sz w:val="22"/>
          <w:szCs w:val="22"/>
        </w:rPr>
      </w:pPr>
      <w:r w:rsidRPr="00B0259E">
        <w:rPr>
          <w:rFonts w:ascii="Candara" w:hAnsi="Candara"/>
          <w:b/>
          <w:sz w:val="22"/>
          <w:szCs w:val="22"/>
        </w:rPr>
        <w:t>Gliederung:</w:t>
      </w:r>
    </w:p>
    <w:p w14:paraId="763CBAE5" w14:textId="77777777" w:rsidR="00B02427" w:rsidRPr="00B0259E" w:rsidRDefault="00B02427" w:rsidP="00B02427">
      <w:pPr>
        <w:pStyle w:val="Listenabsatz"/>
        <w:numPr>
          <w:ilvl w:val="0"/>
          <w:numId w:val="9"/>
        </w:numPr>
        <w:spacing w:after="160" w:line="259" w:lineRule="auto"/>
        <w:rPr>
          <w:rFonts w:ascii="Candara" w:hAnsi="Candara"/>
          <w:sz w:val="22"/>
          <w:szCs w:val="22"/>
        </w:rPr>
      </w:pPr>
      <w:r w:rsidRPr="00B0259E">
        <w:rPr>
          <w:rFonts w:ascii="Candara" w:hAnsi="Candara"/>
          <w:sz w:val="22"/>
          <w:szCs w:val="22"/>
        </w:rPr>
        <w:t>Allgemeine Gültigkeit der AGB</w:t>
      </w:r>
    </w:p>
    <w:p w14:paraId="12DAED36" w14:textId="77777777" w:rsidR="00B02427" w:rsidRPr="00B0259E" w:rsidRDefault="00B02427" w:rsidP="00B02427">
      <w:pPr>
        <w:pStyle w:val="Listenabsatz"/>
        <w:numPr>
          <w:ilvl w:val="0"/>
          <w:numId w:val="9"/>
        </w:numPr>
        <w:spacing w:after="160" w:line="259" w:lineRule="auto"/>
        <w:rPr>
          <w:rFonts w:ascii="Candara" w:hAnsi="Candara"/>
          <w:sz w:val="22"/>
          <w:szCs w:val="22"/>
        </w:rPr>
      </w:pPr>
      <w:r w:rsidRPr="00B0259E">
        <w:rPr>
          <w:rFonts w:ascii="Candara" w:hAnsi="Candara"/>
          <w:sz w:val="22"/>
          <w:szCs w:val="22"/>
        </w:rPr>
        <w:t>Definitionen (allgemein)</w:t>
      </w:r>
    </w:p>
    <w:p w14:paraId="73CAFA92" w14:textId="77777777" w:rsidR="00B02427" w:rsidRPr="00B0259E" w:rsidRDefault="00B02427" w:rsidP="00B02427">
      <w:pPr>
        <w:pStyle w:val="Listenabsatz"/>
        <w:numPr>
          <w:ilvl w:val="0"/>
          <w:numId w:val="9"/>
        </w:numPr>
        <w:spacing w:after="160" w:line="259" w:lineRule="auto"/>
        <w:rPr>
          <w:rFonts w:ascii="Candara" w:hAnsi="Candara"/>
          <w:sz w:val="22"/>
          <w:szCs w:val="22"/>
        </w:rPr>
      </w:pPr>
      <w:r w:rsidRPr="00B0259E">
        <w:rPr>
          <w:rFonts w:ascii="Candara" w:hAnsi="Candara"/>
          <w:sz w:val="22"/>
          <w:szCs w:val="22"/>
        </w:rPr>
        <w:t>Regelung werkvertragliche Leistung (allgemein)</w:t>
      </w:r>
    </w:p>
    <w:p w14:paraId="4CFB9798" w14:textId="77777777" w:rsidR="00B02427" w:rsidRPr="00B0259E" w:rsidRDefault="00B02427" w:rsidP="00B02427">
      <w:pPr>
        <w:pStyle w:val="Listenabsatz"/>
        <w:numPr>
          <w:ilvl w:val="0"/>
          <w:numId w:val="9"/>
        </w:numPr>
        <w:spacing w:after="160" w:line="259" w:lineRule="auto"/>
        <w:rPr>
          <w:rFonts w:ascii="Candara" w:hAnsi="Candara"/>
          <w:sz w:val="22"/>
          <w:szCs w:val="22"/>
        </w:rPr>
      </w:pPr>
      <w:r w:rsidRPr="00B0259E">
        <w:rPr>
          <w:rFonts w:ascii="Candara" w:hAnsi="Candara"/>
          <w:sz w:val="22"/>
          <w:szCs w:val="22"/>
        </w:rPr>
        <w:t>Regelung werkvertragliche Leistungen (besondere – Gewerke bezogen)</w:t>
      </w:r>
    </w:p>
    <w:p w14:paraId="0C7BACE2" w14:textId="78211783" w:rsidR="00330530" w:rsidRPr="00B0259E" w:rsidRDefault="00330530" w:rsidP="00B02427">
      <w:pPr>
        <w:pStyle w:val="Listenabsatz"/>
        <w:numPr>
          <w:ilvl w:val="0"/>
          <w:numId w:val="9"/>
        </w:numPr>
        <w:spacing w:after="160" w:line="259" w:lineRule="auto"/>
        <w:rPr>
          <w:rFonts w:ascii="Candara" w:hAnsi="Candara"/>
          <w:sz w:val="22"/>
          <w:szCs w:val="22"/>
        </w:rPr>
      </w:pPr>
      <w:r w:rsidRPr="00B0259E">
        <w:rPr>
          <w:rFonts w:ascii="Candara" w:hAnsi="Candara"/>
          <w:sz w:val="22"/>
          <w:szCs w:val="22"/>
        </w:rPr>
        <w:t>Verbraucherverträge über digitale Produkte</w:t>
      </w:r>
    </w:p>
    <w:p w14:paraId="37D33EA1" w14:textId="53B81279" w:rsidR="00330530" w:rsidRPr="00B0259E" w:rsidRDefault="00330530" w:rsidP="00B02427">
      <w:pPr>
        <w:pStyle w:val="Listenabsatz"/>
        <w:numPr>
          <w:ilvl w:val="0"/>
          <w:numId w:val="9"/>
        </w:numPr>
        <w:spacing w:after="160" w:line="259" w:lineRule="auto"/>
        <w:rPr>
          <w:rFonts w:ascii="Candara" w:hAnsi="Candara"/>
          <w:sz w:val="22"/>
          <w:szCs w:val="22"/>
        </w:rPr>
      </w:pPr>
      <w:r w:rsidRPr="00B0259E">
        <w:rPr>
          <w:rFonts w:ascii="Candara" w:hAnsi="Candara"/>
          <w:sz w:val="22"/>
          <w:szCs w:val="22"/>
        </w:rPr>
        <w:t>Gefahrübergang, Durchführung der Lieferung</w:t>
      </w:r>
    </w:p>
    <w:p w14:paraId="6AF37310" w14:textId="28900316" w:rsidR="00B02427" w:rsidRPr="00B0259E" w:rsidRDefault="00B02427" w:rsidP="00B02427">
      <w:pPr>
        <w:pStyle w:val="Listenabsatz"/>
        <w:numPr>
          <w:ilvl w:val="0"/>
          <w:numId w:val="9"/>
        </w:numPr>
        <w:spacing w:after="160" w:line="259" w:lineRule="auto"/>
        <w:rPr>
          <w:rFonts w:ascii="Candara" w:hAnsi="Candara"/>
          <w:sz w:val="22"/>
          <w:szCs w:val="22"/>
        </w:rPr>
      </w:pPr>
      <w:r w:rsidRPr="00B0259E">
        <w:rPr>
          <w:rFonts w:ascii="Candara" w:hAnsi="Candara"/>
          <w:sz w:val="22"/>
          <w:szCs w:val="22"/>
        </w:rPr>
        <w:t>Regelung Baustellenablauf</w:t>
      </w:r>
    </w:p>
    <w:p w14:paraId="18922CA5" w14:textId="77777777" w:rsidR="00B02427" w:rsidRPr="00B0259E" w:rsidRDefault="00B02427" w:rsidP="00B02427">
      <w:pPr>
        <w:pStyle w:val="Listenabsatz"/>
        <w:numPr>
          <w:ilvl w:val="0"/>
          <w:numId w:val="9"/>
        </w:numPr>
        <w:spacing w:after="160" w:line="259" w:lineRule="auto"/>
        <w:rPr>
          <w:rFonts w:ascii="Candara" w:hAnsi="Candara"/>
          <w:sz w:val="22"/>
          <w:szCs w:val="22"/>
        </w:rPr>
      </w:pPr>
      <w:r w:rsidRPr="00B0259E">
        <w:rPr>
          <w:rFonts w:ascii="Candara" w:hAnsi="Candara"/>
          <w:sz w:val="22"/>
          <w:szCs w:val="22"/>
        </w:rPr>
        <w:t>Regelungen für den Verkauf</w:t>
      </w:r>
    </w:p>
    <w:p w14:paraId="3AC764EC" w14:textId="77777777" w:rsidR="00B02427" w:rsidRPr="00B0259E" w:rsidRDefault="00B02427" w:rsidP="00B02427">
      <w:pPr>
        <w:pStyle w:val="Listenabsatz"/>
        <w:numPr>
          <w:ilvl w:val="0"/>
          <w:numId w:val="9"/>
        </w:numPr>
        <w:spacing w:after="160" w:line="259" w:lineRule="auto"/>
        <w:rPr>
          <w:rFonts w:ascii="Candara" w:hAnsi="Candara"/>
          <w:sz w:val="22"/>
          <w:szCs w:val="22"/>
        </w:rPr>
      </w:pPr>
      <w:r w:rsidRPr="00B0259E">
        <w:rPr>
          <w:rFonts w:ascii="Candara" w:hAnsi="Candara"/>
          <w:sz w:val="22"/>
          <w:szCs w:val="22"/>
        </w:rPr>
        <w:t>Allgemeine Regelungen</w:t>
      </w:r>
    </w:p>
    <w:p w14:paraId="0E77874E" w14:textId="5D3AC6FF" w:rsidR="00B02427" w:rsidRPr="00B0259E" w:rsidRDefault="00B02427" w:rsidP="00B02427">
      <w:pPr>
        <w:pStyle w:val="Listenabsatz"/>
        <w:numPr>
          <w:ilvl w:val="0"/>
          <w:numId w:val="9"/>
        </w:numPr>
        <w:spacing w:after="160" w:line="259" w:lineRule="auto"/>
        <w:rPr>
          <w:rFonts w:ascii="Candara" w:hAnsi="Candara"/>
          <w:sz w:val="22"/>
          <w:szCs w:val="22"/>
        </w:rPr>
      </w:pPr>
      <w:r w:rsidRPr="00B0259E">
        <w:rPr>
          <w:rFonts w:ascii="Candara" w:hAnsi="Candara"/>
          <w:sz w:val="22"/>
          <w:szCs w:val="22"/>
        </w:rPr>
        <w:t>Regelungen für Nichtverbraucher</w:t>
      </w:r>
    </w:p>
    <w:p w14:paraId="28B20772" w14:textId="77777777" w:rsidR="005C679C" w:rsidRPr="00B0259E" w:rsidRDefault="005C679C" w:rsidP="00B17670">
      <w:pPr>
        <w:jc w:val="both"/>
        <w:rPr>
          <w:rFonts w:ascii="Candara" w:hAnsi="Candara"/>
          <w:b/>
          <w:sz w:val="32"/>
          <w:szCs w:val="32"/>
        </w:rPr>
      </w:pPr>
    </w:p>
    <w:p w14:paraId="4F5475BE" w14:textId="29407415" w:rsidR="006C284F" w:rsidRPr="00B0259E" w:rsidRDefault="006C284F" w:rsidP="00B17670">
      <w:pPr>
        <w:jc w:val="both"/>
        <w:rPr>
          <w:rFonts w:ascii="Candara" w:hAnsi="Candara"/>
          <w:b/>
          <w:sz w:val="32"/>
          <w:szCs w:val="32"/>
        </w:rPr>
      </w:pPr>
      <w:proofErr w:type="gramStart"/>
      <w:r w:rsidRPr="00B0259E">
        <w:rPr>
          <w:rFonts w:ascii="Candara" w:hAnsi="Candara"/>
          <w:b/>
          <w:sz w:val="32"/>
          <w:szCs w:val="32"/>
        </w:rPr>
        <w:t xml:space="preserve">AGB </w:t>
      </w:r>
      <w:r w:rsidR="004E52A4" w:rsidRPr="00B0259E">
        <w:rPr>
          <w:rFonts w:ascii="Candara" w:hAnsi="Candara"/>
          <w:b/>
          <w:sz w:val="32"/>
          <w:szCs w:val="32"/>
        </w:rPr>
        <w:t>Gesamtaufstellung</w:t>
      </w:r>
      <w:proofErr w:type="gramEnd"/>
    </w:p>
    <w:p w14:paraId="3CC4FD9F" w14:textId="77777777" w:rsidR="006C284F" w:rsidRPr="00B0259E" w:rsidRDefault="006C284F" w:rsidP="00B17670">
      <w:pPr>
        <w:jc w:val="both"/>
        <w:rPr>
          <w:rFonts w:ascii="Candara" w:hAnsi="Candara"/>
          <w:b/>
          <w:sz w:val="22"/>
          <w:szCs w:val="22"/>
        </w:rPr>
      </w:pPr>
    </w:p>
    <w:p w14:paraId="34851541" w14:textId="13ED141E" w:rsidR="00BF015A" w:rsidRPr="00B0259E" w:rsidRDefault="00BF015A" w:rsidP="00B17670">
      <w:pPr>
        <w:pStyle w:val="Listenabsatz"/>
        <w:numPr>
          <w:ilvl w:val="0"/>
          <w:numId w:val="8"/>
        </w:numPr>
        <w:spacing w:after="120"/>
        <w:contextualSpacing w:val="0"/>
        <w:jc w:val="both"/>
        <w:rPr>
          <w:rFonts w:ascii="Candara" w:hAnsi="Candara"/>
          <w:b/>
          <w:sz w:val="22"/>
          <w:szCs w:val="22"/>
        </w:rPr>
      </w:pPr>
      <w:bookmarkStart w:id="0" w:name="_Hlk178323455"/>
      <w:r w:rsidRPr="00B0259E">
        <w:rPr>
          <w:rFonts w:ascii="Candara" w:hAnsi="Candara"/>
          <w:b/>
          <w:sz w:val="22"/>
          <w:szCs w:val="22"/>
        </w:rPr>
        <w:t>Allgemeine Geschäftsbedingungen</w:t>
      </w:r>
      <w:r w:rsidR="001F61D6" w:rsidRPr="00B0259E">
        <w:rPr>
          <w:rFonts w:ascii="Candara" w:hAnsi="Candara"/>
          <w:b/>
          <w:sz w:val="22"/>
          <w:szCs w:val="22"/>
        </w:rPr>
        <w:t xml:space="preserve">: </w:t>
      </w:r>
      <w:r w:rsidR="001F61D6" w:rsidRPr="00B0259E">
        <w:rPr>
          <w:rFonts w:ascii="Candara" w:hAnsi="Candara"/>
          <w:sz w:val="22"/>
          <w:szCs w:val="22"/>
        </w:rPr>
        <w:t>Sämtliche Waren und Dienstleistungen werden von uns ausschließlich nach den nachfolgenden Bestimmungen erbracht. Die Abkürzung AN steht für Auftragnehmer, die Abkürzung AG steht für Auftraggeber.</w:t>
      </w:r>
      <w:r w:rsidR="00F74397" w:rsidRPr="00B0259E">
        <w:rPr>
          <w:rFonts w:ascii="Candara" w:hAnsi="Candara"/>
          <w:sz w:val="22"/>
          <w:szCs w:val="22"/>
        </w:rPr>
        <w:t xml:space="preserve"> </w:t>
      </w:r>
      <w:r w:rsidR="0094128C" w:rsidRPr="00B0259E">
        <w:rPr>
          <w:rFonts w:ascii="Candara" w:eastAsia="Candara" w:hAnsi="Candara" w:cs="Candara"/>
          <w:sz w:val="22"/>
          <w:szCs w:val="22"/>
        </w:rPr>
        <w:t xml:space="preserve">Aus Gründen der besseren Lesbarkeit wird bei Personenbezeichnungen und personenbezogenen Hauptwörtern die männliche Form verwendet. Entsprechende Begriffe gelten im Sinne der Gleichbehandlung grundsätzlich für alle Geschlechter. Die verkürzte Sprachform hat nur redaktionelle Gründe und beinhaltet keine Wertung. </w:t>
      </w:r>
      <w:r w:rsidR="00F74397" w:rsidRPr="00B0259E">
        <w:rPr>
          <w:rFonts w:ascii="Candara" w:hAnsi="Candara"/>
          <w:sz w:val="22"/>
          <w:szCs w:val="22"/>
        </w:rPr>
        <w:t>AGB des AG wird ausdrücklich widersprochen.</w:t>
      </w:r>
      <w:r w:rsidR="00FE384D" w:rsidRPr="00B0259E">
        <w:rPr>
          <w:rFonts w:ascii="Candara" w:hAnsi="Candara"/>
          <w:sz w:val="22"/>
          <w:szCs w:val="22"/>
        </w:rPr>
        <w:t xml:space="preserve"> </w:t>
      </w:r>
      <w:r w:rsidR="00FE384D" w:rsidRPr="00B0259E">
        <w:rPr>
          <w:rFonts w:ascii="Candara" w:hAnsi="Candara" w:cs="Arial"/>
          <w:b/>
          <w:sz w:val="22"/>
          <w:szCs w:val="22"/>
        </w:rPr>
        <w:t>Nur</w:t>
      </w:r>
      <w:r w:rsidR="00FE384D" w:rsidRPr="00B0259E">
        <w:rPr>
          <w:rFonts w:ascii="Candara" w:hAnsi="Candara" w:cs="Arial"/>
          <w:b/>
          <w:spacing w:val="-12"/>
          <w:sz w:val="22"/>
          <w:szCs w:val="22"/>
        </w:rPr>
        <w:t xml:space="preserve"> </w:t>
      </w:r>
      <w:r w:rsidR="00FE384D" w:rsidRPr="00B0259E">
        <w:rPr>
          <w:rFonts w:ascii="Candara" w:hAnsi="Candara" w:cs="Arial"/>
          <w:b/>
          <w:sz w:val="22"/>
          <w:szCs w:val="22"/>
        </w:rPr>
        <w:t>für</w:t>
      </w:r>
      <w:r w:rsidR="00FE384D" w:rsidRPr="00B0259E">
        <w:rPr>
          <w:rFonts w:ascii="Candara" w:hAnsi="Candara" w:cs="Arial"/>
          <w:b/>
          <w:spacing w:val="-11"/>
          <w:sz w:val="22"/>
          <w:szCs w:val="22"/>
        </w:rPr>
        <w:t xml:space="preserve"> </w:t>
      </w:r>
      <w:r w:rsidR="00FE384D" w:rsidRPr="00B0259E">
        <w:rPr>
          <w:rFonts w:ascii="Candara" w:hAnsi="Candara" w:cs="Arial"/>
          <w:b/>
          <w:sz w:val="22"/>
          <w:szCs w:val="22"/>
        </w:rPr>
        <w:t>Unternehmer:</w:t>
      </w:r>
      <w:r w:rsidR="00FE384D" w:rsidRPr="00B0259E">
        <w:rPr>
          <w:rFonts w:ascii="Candara" w:hAnsi="Candara" w:cs="Arial"/>
          <w:b/>
          <w:spacing w:val="-11"/>
          <w:sz w:val="22"/>
          <w:szCs w:val="22"/>
        </w:rPr>
        <w:t xml:space="preserve"> </w:t>
      </w:r>
      <w:r w:rsidR="00FE384D" w:rsidRPr="00B0259E">
        <w:rPr>
          <w:rFonts w:ascii="Candara" w:hAnsi="Candara" w:cs="Arial"/>
          <w:sz w:val="22"/>
          <w:szCs w:val="22"/>
        </w:rPr>
        <w:t>Diese</w:t>
      </w:r>
      <w:r w:rsidR="00FE384D" w:rsidRPr="00B0259E">
        <w:rPr>
          <w:rFonts w:ascii="Candara" w:hAnsi="Candara" w:cs="Arial"/>
          <w:spacing w:val="-11"/>
          <w:sz w:val="22"/>
          <w:szCs w:val="22"/>
        </w:rPr>
        <w:t xml:space="preserve"> </w:t>
      </w:r>
      <w:r w:rsidR="00FE384D" w:rsidRPr="00B0259E">
        <w:rPr>
          <w:rFonts w:ascii="Candara" w:hAnsi="Candara" w:cs="Arial"/>
          <w:sz w:val="22"/>
          <w:szCs w:val="22"/>
        </w:rPr>
        <w:t>Geschäftsbedingungen</w:t>
      </w:r>
      <w:r w:rsidR="00FE384D" w:rsidRPr="00B0259E">
        <w:rPr>
          <w:rFonts w:ascii="Candara" w:hAnsi="Candara" w:cs="Arial"/>
          <w:spacing w:val="-11"/>
          <w:sz w:val="22"/>
          <w:szCs w:val="22"/>
        </w:rPr>
        <w:t xml:space="preserve"> </w:t>
      </w:r>
      <w:r w:rsidR="00FE384D" w:rsidRPr="00B0259E">
        <w:rPr>
          <w:rFonts w:ascii="Candara" w:hAnsi="Candara" w:cs="Arial"/>
          <w:sz w:val="22"/>
          <w:szCs w:val="22"/>
        </w:rPr>
        <w:t>gelten</w:t>
      </w:r>
      <w:r w:rsidR="00FE384D" w:rsidRPr="00B0259E">
        <w:rPr>
          <w:rFonts w:ascii="Candara" w:hAnsi="Candara" w:cs="Arial"/>
          <w:spacing w:val="-11"/>
          <w:sz w:val="22"/>
          <w:szCs w:val="22"/>
        </w:rPr>
        <w:t xml:space="preserve"> </w:t>
      </w:r>
      <w:r w:rsidR="00FE384D" w:rsidRPr="00B0259E">
        <w:rPr>
          <w:rFonts w:ascii="Candara" w:hAnsi="Candara" w:cs="Arial"/>
          <w:sz w:val="22"/>
          <w:szCs w:val="22"/>
        </w:rPr>
        <w:t>im Rahmen einer laufenden Geschäftsbeziehung auch für alle unsere zukünftigen Leistungen für den Kunden</w:t>
      </w:r>
      <w:bookmarkEnd w:id="0"/>
      <w:r w:rsidR="00FE384D" w:rsidRPr="00B0259E">
        <w:rPr>
          <w:rFonts w:ascii="Candara" w:hAnsi="Candara" w:cs="Arial"/>
          <w:sz w:val="22"/>
          <w:szCs w:val="22"/>
        </w:rPr>
        <w:t>.</w:t>
      </w:r>
    </w:p>
    <w:p w14:paraId="1AE4F32D" w14:textId="3AF2FFDF" w:rsidR="00BF015A" w:rsidRPr="00B0259E" w:rsidRDefault="00BF015A" w:rsidP="00B17670">
      <w:pPr>
        <w:pStyle w:val="Listenabsatz"/>
        <w:numPr>
          <w:ilvl w:val="0"/>
          <w:numId w:val="8"/>
        </w:numPr>
        <w:spacing w:after="120"/>
        <w:contextualSpacing w:val="0"/>
        <w:jc w:val="both"/>
        <w:rPr>
          <w:rFonts w:ascii="Candara" w:hAnsi="Candara"/>
          <w:b/>
          <w:sz w:val="22"/>
          <w:szCs w:val="22"/>
        </w:rPr>
      </w:pPr>
      <w:r w:rsidRPr="00B0259E">
        <w:rPr>
          <w:rFonts w:ascii="Candara" w:hAnsi="Candara"/>
          <w:b/>
          <w:sz w:val="22"/>
          <w:szCs w:val="22"/>
        </w:rPr>
        <w:t>Definitionen:</w:t>
      </w:r>
      <w:r w:rsidR="001F61D6" w:rsidRPr="00B0259E">
        <w:rPr>
          <w:rFonts w:ascii="Candara" w:hAnsi="Candara"/>
          <w:b/>
          <w:sz w:val="22"/>
          <w:szCs w:val="22"/>
        </w:rPr>
        <w:t xml:space="preserve"> </w:t>
      </w:r>
      <w:r w:rsidR="001F61D6" w:rsidRPr="00B0259E">
        <w:rPr>
          <w:rFonts w:ascii="Candara" w:hAnsi="Candara"/>
          <w:bCs/>
          <w:sz w:val="22"/>
          <w:szCs w:val="22"/>
        </w:rPr>
        <w:t>Wir verwenden bestimmte fachliche Ausdrücke. Damit Klarheit besteht, was diese Ausdrücke bedeuten, werden diese wie folg</w:t>
      </w:r>
      <w:r w:rsidR="00DD6831" w:rsidRPr="00B0259E">
        <w:rPr>
          <w:rFonts w:ascii="Candara" w:hAnsi="Candara"/>
          <w:bCs/>
          <w:sz w:val="22"/>
          <w:szCs w:val="22"/>
        </w:rPr>
        <w:t>t</w:t>
      </w:r>
      <w:r w:rsidR="001F61D6" w:rsidRPr="00B0259E">
        <w:rPr>
          <w:rFonts w:ascii="Candara" w:hAnsi="Candara"/>
          <w:bCs/>
          <w:sz w:val="22"/>
          <w:szCs w:val="22"/>
        </w:rPr>
        <w:t xml:space="preserve"> festgelegt.</w:t>
      </w:r>
    </w:p>
    <w:p w14:paraId="4A3FB961" w14:textId="7B3548B9" w:rsidR="00BF015A" w:rsidRPr="00B0259E" w:rsidRDefault="00BF015A" w:rsidP="00B17670">
      <w:pPr>
        <w:pStyle w:val="Listenabsatz"/>
        <w:numPr>
          <w:ilvl w:val="1"/>
          <w:numId w:val="8"/>
        </w:numPr>
        <w:spacing w:after="120"/>
        <w:contextualSpacing w:val="0"/>
        <w:jc w:val="both"/>
        <w:rPr>
          <w:rFonts w:ascii="Candara" w:hAnsi="Candara"/>
          <w:b/>
          <w:sz w:val="22"/>
          <w:szCs w:val="22"/>
        </w:rPr>
      </w:pPr>
      <w:r w:rsidRPr="00B0259E">
        <w:rPr>
          <w:rFonts w:ascii="Candara" w:hAnsi="Candara"/>
          <w:b/>
          <w:sz w:val="22"/>
          <w:szCs w:val="22"/>
        </w:rPr>
        <w:t>Einheitspreis</w:t>
      </w:r>
      <w:r w:rsidR="002D7BBD" w:rsidRPr="00B0259E">
        <w:rPr>
          <w:rFonts w:ascii="Candara" w:hAnsi="Candara"/>
          <w:b/>
          <w:sz w:val="22"/>
          <w:szCs w:val="22"/>
        </w:rPr>
        <w:t xml:space="preserve">: </w:t>
      </w:r>
      <w:r w:rsidR="002D7BBD" w:rsidRPr="00B0259E">
        <w:rPr>
          <w:rFonts w:ascii="Candara" w:hAnsi="Candara"/>
          <w:sz w:val="22"/>
          <w:szCs w:val="22"/>
        </w:rPr>
        <w:t xml:space="preserve">Der </w:t>
      </w:r>
      <w:r w:rsidR="002D7BBD" w:rsidRPr="00B0259E">
        <w:rPr>
          <w:rFonts w:ascii="Candara" w:hAnsi="Candara"/>
          <w:bCs/>
          <w:sz w:val="22"/>
          <w:szCs w:val="22"/>
        </w:rPr>
        <w:t>Einheitspreis</w:t>
      </w:r>
      <w:r w:rsidR="002D7BBD" w:rsidRPr="00B0259E">
        <w:rPr>
          <w:rFonts w:ascii="Candara" w:hAnsi="Candara"/>
          <w:sz w:val="22"/>
          <w:szCs w:val="22"/>
        </w:rPr>
        <w:t xml:space="preserve"> ist der Preis, der je Einheit einer</w:t>
      </w:r>
      <w:r w:rsidR="00472D1B" w:rsidRPr="00B0259E">
        <w:rPr>
          <w:rFonts w:ascii="Candara" w:hAnsi="Candara"/>
          <w:sz w:val="22"/>
          <w:szCs w:val="22"/>
        </w:rPr>
        <w:t>,</w:t>
      </w:r>
      <w:r w:rsidR="002D7BBD" w:rsidRPr="00B0259E">
        <w:rPr>
          <w:rFonts w:ascii="Candara" w:hAnsi="Candara"/>
          <w:sz w:val="22"/>
          <w:szCs w:val="22"/>
        </w:rPr>
        <w:t xml:space="preserve"> in dem </w:t>
      </w:r>
      <w:r w:rsidR="002D7BBD" w:rsidRPr="00B0259E">
        <w:rPr>
          <w:rFonts w:ascii="Candara" w:hAnsi="Candara"/>
          <w:b/>
          <w:sz w:val="22"/>
          <w:szCs w:val="22"/>
        </w:rPr>
        <w:t>Leistungsverzeichnis</w:t>
      </w:r>
      <w:r w:rsidR="002D7BBD" w:rsidRPr="00B0259E">
        <w:rPr>
          <w:rFonts w:ascii="Candara" w:hAnsi="Candara"/>
          <w:sz w:val="22"/>
          <w:szCs w:val="22"/>
        </w:rPr>
        <w:t xml:space="preserve"> (2.2.) beschriebenen</w:t>
      </w:r>
      <w:r w:rsidR="00472D1B" w:rsidRPr="00B0259E">
        <w:rPr>
          <w:rFonts w:ascii="Candara" w:hAnsi="Candara"/>
          <w:sz w:val="22"/>
          <w:szCs w:val="22"/>
        </w:rPr>
        <w:t>,</w:t>
      </w:r>
      <w:r w:rsidR="002D7BBD" w:rsidRPr="00B0259E">
        <w:rPr>
          <w:rFonts w:ascii="Candara" w:hAnsi="Candara"/>
          <w:sz w:val="22"/>
          <w:szCs w:val="22"/>
        </w:rPr>
        <w:t xml:space="preserve"> Teilleistung berechnet wird. Die Gesamtvergütung ergibt sich aus dem Produkt von Einheitspreis und den tatsächlich ausgeführten Leistungseinheiten, die durch ein </w:t>
      </w:r>
      <w:r w:rsidR="002D7BBD" w:rsidRPr="00B0259E">
        <w:rPr>
          <w:rFonts w:ascii="Candara" w:hAnsi="Candara"/>
          <w:b/>
          <w:sz w:val="22"/>
          <w:szCs w:val="22"/>
        </w:rPr>
        <w:t>Aufmaß</w:t>
      </w:r>
      <w:r w:rsidR="002D7BBD" w:rsidRPr="00B0259E">
        <w:rPr>
          <w:rFonts w:ascii="Candara" w:hAnsi="Candara"/>
          <w:sz w:val="22"/>
          <w:szCs w:val="22"/>
        </w:rPr>
        <w:t xml:space="preserve"> (2.4.) zu bestimmen sind. Die tatsächlich ausgeführten Leistungseinheiten können von der im Vertrag vorgesehenen Zahl abweichen, so dass auch die Vergütung in der </w:t>
      </w:r>
      <w:r w:rsidR="002D7BBD" w:rsidRPr="00B0259E">
        <w:rPr>
          <w:rFonts w:ascii="Candara" w:hAnsi="Candara"/>
          <w:b/>
          <w:sz w:val="22"/>
          <w:szCs w:val="22"/>
        </w:rPr>
        <w:t>Schlussrechnung</w:t>
      </w:r>
      <w:r w:rsidR="002D7BBD" w:rsidRPr="00B0259E">
        <w:rPr>
          <w:rFonts w:ascii="Candara" w:hAnsi="Candara"/>
          <w:sz w:val="22"/>
          <w:szCs w:val="22"/>
        </w:rPr>
        <w:t xml:space="preserve"> (2.9.) von </w:t>
      </w:r>
      <w:r w:rsidR="002D7BBD" w:rsidRPr="00B0259E">
        <w:rPr>
          <w:rFonts w:ascii="Candara" w:hAnsi="Candara"/>
          <w:sz w:val="22"/>
          <w:szCs w:val="22"/>
          <w:u w:val="single"/>
        </w:rPr>
        <w:t>der im Vertrag vorgesehenen Gesamtvergütung abweichen kann</w:t>
      </w:r>
      <w:r w:rsidR="002D7BBD" w:rsidRPr="00B0259E">
        <w:rPr>
          <w:rFonts w:ascii="Candara" w:hAnsi="Candara"/>
          <w:sz w:val="22"/>
          <w:szCs w:val="22"/>
        </w:rPr>
        <w:t>.</w:t>
      </w:r>
    </w:p>
    <w:p w14:paraId="125A7AE8" w14:textId="684F5164" w:rsidR="00BF015A" w:rsidRPr="00B0259E" w:rsidRDefault="00BF015A" w:rsidP="00B17670">
      <w:pPr>
        <w:pStyle w:val="StandardWeb"/>
        <w:numPr>
          <w:ilvl w:val="1"/>
          <w:numId w:val="8"/>
        </w:numPr>
        <w:spacing w:before="0" w:beforeAutospacing="0" w:after="120" w:afterAutospacing="0"/>
        <w:jc w:val="both"/>
        <w:rPr>
          <w:rFonts w:ascii="Candara" w:hAnsi="Candara"/>
          <w:b/>
          <w:sz w:val="22"/>
          <w:szCs w:val="22"/>
        </w:rPr>
      </w:pPr>
      <w:r w:rsidRPr="00B0259E">
        <w:rPr>
          <w:rFonts w:ascii="Candara" w:hAnsi="Candara"/>
          <w:b/>
          <w:sz w:val="22"/>
          <w:szCs w:val="22"/>
        </w:rPr>
        <w:lastRenderedPageBreak/>
        <w:t>Leistungsverzeichnis</w:t>
      </w:r>
      <w:r w:rsidR="002D7BBD" w:rsidRPr="00B0259E">
        <w:rPr>
          <w:rFonts w:ascii="Candara" w:hAnsi="Candara"/>
          <w:b/>
          <w:sz w:val="22"/>
          <w:szCs w:val="22"/>
        </w:rPr>
        <w:t xml:space="preserve">: </w:t>
      </w:r>
      <w:r w:rsidR="002D7BBD" w:rsidRPr="00B0259E">
        <w:rPr>
          <w:rFonts w:ascii="Candara" w:hAnsi="Candara"/>
          <w:sz w:val="22"/>
          <w:szCs w:val="22"/>
        </w:rPr>
        <w:t xml:space="preserve">Das </w:t>
      </w:r>
      <w:r w:rsidR="002D7BBD" w:rsidRPr="00B0259E">
        <w:rPr>
          <w:rFonts w:ascii="Candara" w:hAnsi="Candara"/>
          <w:bCs/>
          <w:sz w:val="22"/>
          <w:szCs w:val="22"/>
        </w:rPr>
        <w:t>Leistungsverzeichnis</w:t>
      </w:r>
      <w:r w:rsidR="002D7BBD" w:rsidRPr="00B0259E">
        <w:rPr>
          <w:rFonts w:ascii="Candara" w:hAnsi="Candara"/>
          <w:sz w:val="22"/>
          <w:szCs w:val="22"/>
        </w:rPr>
        <w:t xml:space="preserve"> ist die Aufstellung der durch den AN zu erbringenden Leistungen im Rahmen dieses Auftrages, zur Festlegung des Auftragsumfanges und der geforderten Qualität.</w:t>
      </w:r>
    </w:p>
    <w:p w14:paraId="4867A6CD" w14:textId="6CE5C2DB" w:rsidR="00BF015A" w:rsidRPr="00B0259E" w:rsidRDefault="00BF015A" w:rsidP="00B17670">
      <w:pPr>
        <w:pStyle w:val="StandardWeb"/>
        <w:numPr>
          <w:ilvl w:val="1"/>
          <w:numId w:val="8"/>
        </w:numPr>
        <w:spacing w:before="0" w:beforeAutospacing="0" w:after="120" w:afterAutospacing="0"/>
        <w:jc w:val="both"/>
        <w:rPr>
          <w:rFonts w:ascii="Candara" w:hAnsi="Candara"/>
          <w:b/>
          <w:sz w:val="22"/>
          <w:szCs w:val="22"/>
        </w:rPr>
      </w:pPr>
      <w:r w:rsidRPr="00B0259E">
        <w:rPr>
          <w:rFonts w:ascii="Candara" w:hAnsi="Candara"/>
          <w:b/>
          <w:sz w:val="22"/>
          <w:szCs w:val="22"/>
        </w:rPr>
        <w:t>Regie</w:t>
      </w:r>
      <w:r w:rsidR="002D7BBD" w:rsidRPr="00B0259E">
        <w:rPr>
          <w:rFonts w:ascii="Candara" w:hAnsi="Candara"/>
          <w:b/>
          <w:sz w:val="22"/>
          <w:szCs w:val="22"/>
        </w:rPr>
        <w:t xml:space="preserve">: </w:t>
      </w:r>
      <w:r w:rsidR="002D7BBD" w:rsidRPr="00B0259E">
        <w:rPr>
          <w:rFonts w:ascii="Candara" w:hAnsi="Candara"/>
          <w:sz w:val="22"/>
          <w:szCs w:val="22"/>
        </w:rPr>
        <w:t xml:space="preserve">Unter Regie ist zu verstehen, dass die Vergütung des ANs aufgrund vereinbarter Sätze für den tatsächlichen Aufwand an Personal- und Maschinenstunden sowie Material erfolgt. Die Regiearbeiten sind auf Regieberichten </w:t>
      </w:r>
      <w:r w:rsidR="00FE23B5" w:rsidRPr="00B0259E">
        <w:rPr>
          <w:rFonts w:ascii="Candara" w:hAnsi="Candara"/>
          <w:sz w:val="22"/>
          <w:szCs w:val="22"/>
        </w:rPr>
        <w:t xml:space="preserve">in Textform </w:t>
      </w:r>
      <w:r w:rsidR="002D7BBD" w:rsidRPr="00B0259E">
        <w:rPr>
          <w:rFonts w:ascii="Candara" w:hAnsi="Candara"/>
          <w:sz w:val="22"/>
          <w:szCs w:val="22"/>
        </w:rPr>
        <w:t>festzuhalten. Diese Regieberichte sind dem AG oder dem von ihm benannten Vertreter</w:t>
      </w:r>
      <w:r w:rsidR="006E4906" w:rsidRPr="00B0259E">
        <w:rPr>
          <w:rFonts w:ascii="Candara" w:hAnsi="Candara"/>
          <w:sz w:val="22"/>
          <w:szCs w:val="22"/>
        </w:rPr>
        <w:t xml:space="preserve"> spätestens</w:t>
      </w:r>
      <w:r w:rsidR="002D7BBD" w:rsidRPr="00B0259E">
        <w:rPr>
          <w:rFonts w:ascii="Candara" w:hAnsi="Candara"/>
          <w:sz w:val="22"/>
          <w:szCs w:val="22"/>
        </w:rPr>
        <w:t xml:space="preserve"> am Ende </w:t>
      </w:r>
      <w:r w:rsidR="00190081" w:rsidRPr="00B0259E">
        <w:rPr>
          <w:rFonts w:ascii="Candara" w:hAnsi="Candara"/>
          <w:sz w:val="22"/>
          <w:szCs w:val="22"/>
        </w:rPr>
        <w:t xml:space="preserve">der Leistungseinheit </w:t>
      </w:r>
      <w:r w:rsidR="002D7BBD" w:rsidRPr="00B0259E">
        <w:rPr>
          <w:rFonts w:ascii="Candara" w:hAnsi="Candara"/>
          <w:sz w:val="22"/>
          <w:szCs w:val="22"/>
        </w:rPr>
        <w:t>zu übermitteln.</w:t>
      </w:r>
      <w:r w:rsidR="00906D01" w:rsidRPr="00B0259E">
        <w:rPr>
          <w:rFonts w:ascii="Candara" w:hAnsi="Candara"/>
          <w:sz w:val="22"/>
          <w:szCs w:val="22"/>
        </w:rPr>
        <w:t xml:space="preserve"> </w:t>
      </w:r>
      <w:r w:rsidR="00906D01" w:rsidRPr="00B0259E">
        <w:rPr>
          <w:rFonts w:ascii="Candara" w:hAnsi="Candara"/>
          <w:color w:val="000000" w:themeColor="text1"/>
          <w:sz w:val="22"/>
          <w:szCs w:val="22"/>
        </w:rPr>
        <w:t>Eine Bereitstellung zum Download entspricht einer Übermittlung.</w:t>
      </w:r>
      <w:r w:rsidR="002D7BBD" w:rsidRPr="00B0259E">
        <w:rPr>
          <w:rFonts w:ascii="Candara" w:hAnsi="Candara"/>
          <w:color w:val="000000" w:themeColor="text1"/>
          <w:sz w:val="22"/>
          <w:szCs w:val="22"/>
        </w:rPr>
        <w:t xml:space="preserve"> </w:t>
      </w:r>
      <w:r w:rsidR="002D7BBD" w:rsidRPr="00B0259E">
        <w:rPr>
          <w:rFonts w:ascii="Candara" w:hAnsi="Candara"/>
          <w:sz w:val="22"/>
          <w:szCs w:val="22"/>
        </w:rPr>
        <w:t>Der AG muss sodann diese Regieberichte binnen drei Werktagen (Werktage sind alle Wochentage außer Sonntag) überprüfen und abgezeichnet an den AN wieder übergeben. Einwendungen gegen die im Regiebericht aufgezeichneten Arbeiten, können nur binnen dieser drei Tage vorgetragen werden</w:t>
      </w:r>
      <w:r w:rsidR="001C40B4" w:rsidRPr="00B0259E">
        <w:rPr>
          <w:rFonts w:ascii="Candara" w:hAnsi="Candara"/>
          <w:sz w:val="22"/>
          <w:szCs w:val="22"/>
        </w:rPr>
        <w:t>.</w:t>
      </w:r>
    </w:p>
    <w:p w14:paraId="74AF979B" w14:textId="4DE04C88" w:rsidR="00BF015A" w:rsidRPr="00B0259E" w:rsidRDefault="00BF015A" w:rsidP="00B17670">
      <w:pPr>
        <w:pStyle w:val="StandardWeb"/>
        <w:numPr>
          <w:ilvl w:val="1"/>
          <w:numId w:val="8"/>
        </w:numPr>
        <w:spacing w:before="0" w:beforeAutospacing="0" w:after="120" w:afterAutospacing="0"/>
        <w:jc w:val="both"/>
        <w:rPr>
          <w:rFonts w:ascii="Candara" w:hAnsi="Candara"/>
          <w:b/>
          <w:sz w:val="22"/>
          <w:szCs w:val="22"/>
        </w:rPr>
      </w:pPr>
      <w:r w:rsidRPr="00B0259E">
        <w:rPr>
          <w:rFonts w:ascii="Candara" w:hAnsi="Candara"/>
          <w:b/>
          <w:sz w:val="22"/>
          <w:szCs w:val="22"/>
        </w:rPr>
        <w:t>Aufmaß</w:t>
      </w:r>
      <w:r w:rsidR="002D7BBD" w:rsidRPr="00B0259E">
        <w:rPr>
          <w:rFonts w:ascii="Candara" w:hAnsi="Candara"/>
          <w:b/>
          <w:sz w:val="22"/>
          <w:szCs w:val="22"/>
        </w:rPr>
        <w:t xml:space="preserve">: </w:t>
      </w:r>
      <w:r w:rsidR="002D7BBD" w:rsidRPr="00B0259E">
        <w:rPr>
          <w:rFonts w:ascii="Candara" w:hAnsi="Candara"/>
          <w:sz w:val="22"/>
          <w:szCs w:val="22"/>
        </w:rPr>
        <w:t xml:space="preserve">Unter </w:t>
      </w:r>
      <w:r w:rsidR="002D7BBD" w:rsidRPr="00B0259E">
        <w:rPr>
          <w:rFonts w:ascii="Candara" w:hAnsi="Candara"/>
          <w:bCs/>
          <w:sz w:val="22"/>
          <w:szCs w:val="22"/>
        </w:rPr>
        <w:t>Aufmaß</w:t>
      </w:r>
      <w:r w:rsidR="002D7BBD" w:rsidRPr="00B0259E">
        <w:rPr>
          <w:rFonts w:ascii="Candara" w:hAnsi="Candara"/>
          <w:sz w:val="22"/>
          <w:szCs w:val="22"/>
        </w:rPr>
        <w:t xml:space="preserve"> ist die Ermittlung des Umfangs (Massen) der Bauleistungen zu verstehen. Diese Mengenermittlung (Massenermittlung) dient anhand der </w:t>
      </w:r>
      <w:r w:rsidR="002D7BBD" w:rsidRPr="00B0259E">
        <w:rPr>
          <w:rFonts w:ascii="Candara" w:hAnsi="Candara"/>
          <w:b/>
          <w:sz w:val="22"/>
          <w:szCs w:val="22"/>
        </w:rPr>
        <w:t>Einheitspreise</w:t>
      </w:r>
      <w:r w:rsidR="002D7BBD" w:rsidRPr="00B0259E">
        <w:rPr>
          <w:rFonts w:ascii="Candara" w:hAnsi="Candara"/>
          <w:sz w:val="22"/>
          <w:szCs w:val="22"/>
        </w:rPr>
        <w:t xml:space="preserve"> (2.1.) der Ermittlung der erbrachten Leistung und ist Grundlage für die </w:t>
      </w:r>
      <w:r w:rsidR="002D7BBD" w:rsidRPr="00B0259E">
        <w:rPr>
          <w:rFonts w:ascii="Candara" w:hAnsi="Candara"/>
          <w:b/>
          <w:sz w:val="22"/>
          <w:szCs w:val="22"/>
        </w:rPr>
        <w:t>Schlussrechnung</w:t>
      </w:r>
      <w:r w:rsidR="002D7BBD" w:rsidRPr="00B0259E">
        <w:rPr>
          <w:rFonts w:ascii="Candara" w:hAnsi="Candara"/>
          <w:sz w:val="22"/>
          <w:szCs w:val="22"/>
        </w:rPr>
        <w:t xml:space="preserve"> (2.9.). Das Aufmaß ist </w:t>
      </w:r>
      <w:r w:rsidR="006C62F1" w:rsidRPr="00B0259E">
        <w:rPr>
          <w:rFonts w:ascii="Candara" w:hAnsi="Candara"/>
          <w:color w:val="000000" w:themeColor="text1"/>
          <w:sz w:val="22"/>
          <w:szCs w:val="22"/>
        </w:rPr>
        <w:t xml:space="preserve">nach individuellen Regeln, soweit im Leistungsverzeichnis vermerkt </w:t>
      </w:r>
      <w:r w:rsidR="006C62F1" w:rsidRPr="00B0259E">
        <w:rPr>
          <w:rFonts w:ascii="Candara" w:hAnsi="Candara"/>
          <w:sz w:val="22"/>
          <w:szCs w:val="22"/>
        </w:rPr>
        <w:t xml:space="preserve">oder </w:t>
      </w:r>
      <w:r w:rsidR="002D7BBD" w:rsidRPr="00B0259E">
        <w:rPr>
          <w:rFonts w:ascii="Candara" w:hAnsi="Candara"/>
          <w:sz w:val="22"/>
          <w:szCs w:val="22"/>
        </w:rPr>
        <w:t xml:space="preserve">nach den Regeln der Technik, das bedeutet, nach den für das jeweilige </w:t>
      </w:r>
      <w:r w:rsidR="002D7BBD" w:rsidRPr="00B0259E">
        <w:rPr>
          <w:rFonts w:ascii="Candara" w:hAnsi="Candara"/>
          <w:b/>
          <w:sz w:val="22"/>
          <w:szCs w:val="22"/>
        </w:rPr>
        <w:t>Gewerk</w:t>
      </w:r>
      <w:r w:rsidR="002D7BBD" w:rsidRPr="00B0259E">
        <w:rPr>
          <w:rFonts w:ascii="Candara" w:hAnsi="Candara"/>
          <w:sz w:val="22"/>
          <w:szCs w:val="22"/>
        </w:rPr>
        <w:t xml:space="preserve"> (2.10.) bestehenden DIN-Normen</w:t>
      </w:r>
      <w:r w:rsidR="0076570A" w:rsidRPr="00B0259E">
        <w:rPr>
          <w:rFonts w:ascii="Candara" w:hAnsi="Candara"/>
          <w:sz w:val="22"/>
          <w:szCs w:val="22"/>
        </w:rPr>
        <w:t>, die zum Zeitpunkt des Vertragsabschluss</w:t>
      </w:r>
      <w:r w:rsidR="0001420B" w:rsidRPr="00B0259E">
        <w:rPr>
          <w:rFonts w:ascii="Candara" w:hAnsi="Candara"/>
          <w:sz w:val="22"/>
          <w:szCs w:val="22"/>
        </w:rPr>
        <w:t>es</w:t>
      </w:r>
      <w:r w:rsidR="0076570A" w:rsidRPr="00B0259E">
        <w:rPr>
          <w:rFonts w:ascii="Candara" w:hAnsi="Candara"/>
          <w:sz w:val="22"/>
          <w:szCs w:val="22"/>
        </w:rPr>
        <w:t xml:space="preserve"> Gültigkeit hatten,</w:t>
      </w:r>
      <w:r w:rsidR="002D7BBD" w:rsidRPr="00B0259E">
        <w:rPr>
          <w:rFonts w:ascii="Candara" w:hAnsi="Candara"/>
          <w:sz w:val="22"/>
          <w:szCs w:val="22"/>
        </w:rPr>
        <w:t xml:space="preserve"> zu erstellen. Soweit für das </w:t>
      </w:r>
      <w:r w:rsidR="002D7BBD" w:rsidRPr="00B0259E">
        <w:rPr>
          <w:rFonts w:ascii="Candara" w:hAnsi="Candara"/>
          <w:b/>
          <w:sz w:val="22"/>
          <w:szCs w:val="22"/>
        </w:rPr>
        <w:t>Gewerk</w:t>
      </w:r>
      <w:r w:rsidR="002D7BBD" w:rsidRPr="00B0259E">
        <w:rPr>
          <w:rFonts w:ascii="Candara" w:hAnsi="Candara"/>
          <w:sz w:val="22"/>
          <w:szCs w:val="22"/>
        </w:rPr>
        <w:t xml:space="preserve"> (2.10.) keine DIN-Norm vorhanden ist, die die Art und Weise der Erstellung des Aufmaßes vorgibt, erfolgt das Aufmaß gemäß den Angaben im </w:t>
      </w:r>
      <w:r w:rsidR="002D7BBD" w:rsidRPr="00B0259E">
        <w:rPr>
          <w:rFonts w:ascii="Candara" w:hAnsi="Candara"/>
          <w:b/>
          <w:sz w:val="22"/>
          <w:szCs w:val="22"/>
        </w:rPr>
        <w:t>Leistungsverzeichnis</w:t>
      </w:r>
      <w:r w:rsidR="002D7BBD" w:rsidRPr="00B0259E">
        <w:rPr>
          <w:rFonts w:ascii="Candara" w:hAnsi="Candara"/>
          <w:sz w:val="22"/>
          <w:szCs w:val="22"/>
        </w:rPr>
        <w:t xml:space="preserve"> (2.2.)</w:t>
      </w:r>
      <w:r w:rsidR="004C5A77" w:rsidRPr="00B0259E">
        <w:rPr>
          <w:rFonts w:ascii="Candara" w:hAnsi="Candara"/>
          <w:sz w:val="22"/>
          <w:szCs w:val="22"/>
        </w:rPr>
        <w:t>.</w:t>
      </w:r>
    </w:p>
    <w:p w14:paraId="2D1E3629" w14:textId="443D1E02" w:rsidR="00BF015A" w:rsidRPr="00B0259E" w:rsidRDefault="00BF015A" w:rsidP="00B17670">
      <w:pPr>
        <w:pStyle w:val="StandardWeb"/>
        <w:numPr>
          <w:ilvl w:val="1"/>
          <w:numId w:val="8"/>
        </w:numPr>
        <w:spacing w:before="0" w:beforeAutospacing="0" w:after="120" w:afterAutospacing="0"/>
        <w:jc w:val="both"/>
        <w:rPr>
          <w:rFonts w:ascii="Candara" w:hAnsi="Candara"/>
          <w:b/>
          <w:sz w:val="22"/>
          <w:szCs w:val="22"/>
        </w:rPr>
      </w:pPr>
      <w:r w:rsidRPr="00B0259E">
        <w:rPr>
          <w:rFonts w:ascii="Candara" w:hAnsi="Candara"/>
          <w:b/>
          <w:sz w:val="22"/>
          <w:szCs w:val="22"/>
        </w:rPr>
        <w:t>Zusatzleistungen</w:t>
      </w:r>
      <w:r w:rsidR="00A03B54" w:rsidRPr="00B0259E">
        <w:rPr>
          <w:rFonts w:ascii="Candara" w:hAnsi="Candara"/>
          <w:b/>
          <w:sz w:val="22"/>
          <w:szCs w:val="22"/>
        </w:rPr>
        <w:t xml:space="preserve">: </w:t>
      </w:r>
      <w:r w:rsidR="00A03B54" w:rsidRPr="00B0259E">
        <w:rPr>
          <w:rFonts w:ascii="Candara" w:hAnsi="Candara"/>
          <w:sz w:val="22"/>
          <w:szCs w:val="22"/>
        </w:rPr>
        <w:t>Hierunter fallen alle Leistungen</w:t>
      </w:r>
      <w:r w:rsidR="00472D1B" w:rsidRPr="00B0259E">
        <w:rPr>
          <w:rFonts w:ascii="Candara" w:hAnsi="Candara"/>
          <w:sz w:val="22"/>
          <w:szCs w:val="22"/>
        </w:rPr>
        <w:t>,</w:t>
      </w:r>
      <w:r w:rsidR="00A03B54" w:rsidRPr="00B0259E">
        <w:rPr>
          <w:rFonts w:ascii="Candara" w:hAnsi="Candara"/>
          <w:sz w:val="22"/>
          <w:szCs w:val="22"/>
        </w:rPr>
        <w:t xml:space="preserve"> die zur Erfüllung des Kundenwunsches/ Bauvorhabens notwendig sind (notwendige Zusatzleistungen), die aber aufgrund Unvorhersehbarkeit nicht vom </w:t>
      </w:r>
      <w:r w:rsidR="00A03B54" w:rsidRPr="00B0259E">
        <w:rPr>
          <w:rFonts w:ascii="Candara" w:hAnsi="Candara"/>
          <w:b/>
          <w:sz w:val="22"/>
          <w:szCs w:val="22"/>
        </w:rPr>
        <w:t>Leistungsverzeichnis</w:t>
      </w:r>
      <w:r w:rsidR="00A03B54" w:rsidRPr="00B0259E">
        <w:rPr>
          <w:rFonts w:ascii="Candara" w:hAnsi="Candara"/>
          <w:sz w:val="22"/>
          <w:szCs w:val="22"/>
        </w:rPr>
        <w:t xml:space="preserve"> (2.2.) umfasst sind. Darunter fallen auch Leistungen, die erst im Laufe des Bauvorhabens beauftragt (allgemeine Zusatzleistungen) wurden. Zusatzleistungen, die aufgrund von Planänderungen anfallen, sind notwendige Zusatzleistungen.</w:t>
      </w:r>
    </w:p>
    <w:p w14:paraId="32673C44" w14:textId="47FAD6E2" w:rsidR="00BF015A" w:rsidRPr="00B0259E" w:rsidRDefault="00BF015A" w:rsidP="00B17670">
      <w:pPr>
        <w:pStyle w:val="StandardWeb"/>
        <w:numPr>
          <w:ilvl w:val="1"/>
          <w:numId w:val="8"/>
        </w:numPr>
        <w:spacing w:before="0" w:beforeAutospacing="0" w:after="120" w:afterAutospacing="0"/>
        <w:jc w:val="both"/>
        <w:rPr>
          <w:rFonts w:ascii="Candara" w:hAnsi="Candara"/>
          <w:b/>
          <w:sz w:val="22"/>
          <w:szCs w:val="22"/>
        </w:rPr>
      </w:pPr>
      <w:r w:rsidRPr="00B0259E">
        <w:rPr>
          <w:rFonts w:ascii="Candara" w:hAnsi="Candara"/>
          <w:b/>
          <w:sz w:val="22"/>
          <w:szCs w:val="22"/>
        </w:rPr>
        <w:t>Mengenänderungen</w:t>
      </w:r>
      <w:r w:rsidR="00A03B54" w:rsidRPr="00B0259E">
        <w:rPr>
          <w:rFonts w:ascii="Candara" w:hAnsi="Candara"/>
          <w:b/>
          <w:sz w:val="22"/>
          <w:szCs w:val="22"/>
        </w:rPr>
        <w:t xml:space="preserve">: </w:t>
      </w:r>
      <w:r w:rsidR="00A03B54" w:rsidRPr="00B0259E">
        <w:rPr>
          <w:rFonts w:ascii="Candara" w:hAnsi="Candara"/>
          <w:sz w:val="22"/>
          <w:szCs w:val="22"/>
        </w:rPr>
        <w:t xml:space="preserve">Hierunter fallen Abweichungen des Umfangs von tatsächlich ausgeführten und im </w:t>
      </w:r>
      <w:r w:rsidR="00A03B54" w:rsidRPr="00B0259E">
        <w:rPr>
          <w:rFonts w:ascii="Candara" w:hAnsi="Candara"/>
          <w:b/>
          <w:sz w:val="22"/>
          <w:szCs w:val="22"/>
        </w:rPr>
        <w:t>Leistungsverzeichnis</w:t>
      </w:r>
      <w:r w:rsidR="00A03B54" w:rsidRPr="00B0259E">
        <w:rPr>
          <w:rFonts w:ascii="Candara" w:hAnsi="Candara"/>
          <w:sz w:val="22"/>
          <w:szCs w:val="22"/>
        </w:rPr>
        <w:t xml:space="preserve"> (2.2.) aufgeführten Bauleistungen. Bei Mengenänderungen, die aufgrund Vorgabe durch den AG erfolgen handelt es sich um Leistungsänderungen. Positionen des </w:t>
      </w:r>
      <w:r w:rsidR="00A03B54" w:rsidRPr="00B0259E">
        <w:rPr>
          <w:rFonts w:ascii="Candara" w:hAnsi="Candara"/>
          <w:b/>
          <w:sz w:val="22"/>
          <w:szCs w:val="22"/>
        </w:rPr>
        <w:t>Leistungsverzeichnisses</w:t>
      </w:r>
      <w:r w:rsidR="00A03B54" w:rsidRPr="00B0259E">
        <w:rPr>
          <w:rFonts w:ascii="Candara" w:hAnsi="Candara"/>
          <w:sz w:val="22"/>
          <w:szCs w:val="22"/>
        </w:rPr>
        <w:t xml:space="preserve"> (2.2.) die nicht zur Ausführung gelangen, gelten nicht als Mengenänderungen</w:t>
      </w:r>
      <w:r w:rsidR="004C5A77" w:rsidRPr="00B0259E">
        <w:rPr>
          <w:rFonts w:ascii="Candara" w:hAnsi="Candara"/>
          <w:sz w:val="22"/>
          <w:szCs w:val="22"/>
        </w:rPr>
        <w:t>.</w:t>
      </w:r>
    </w:p>
    <w:p w14:paraId="536BA4DD" w14:textId="32D4D0F5" w:rsidR="00BF015A" w:rsidRPr="00B0259E" w:rsidRDefault="00BF015A" w:rsidP="00B17670">
      <w:pPr>
        <w:pStyle w:val="StandardWeb"/>
        <w:numPr>
          <w:ilvl w:val="1"/>
          <w:numId w:val="8"/>
        </w:numPr>
        <w:spacing w:before="0" w:beforeAutospacing="0" w:after="120" w:afterAutospacing="0"/>
        <w:jc w:val="both"/>
        <w:rPr>
          <w:rFonts w:ascii="Candara" w:hAnsi="Candara"/>
          <w:b/>
          <w:sz w:val="22"/>
          <w:szCs w:val="22"/>
        </w:rPr>
      </w:pPr>
      <w:r w:rsidRPr="00B0259E">
        <w:rPr>
          <w:rFonts w:ascii="Candara" w:hAnsi="Candara"/>
          <w:b/>
          <w:sz w:val="22"/>
          <w:szCs w:val="22"/>
        </w:rPr>
        <w:t>Abnahme</w:t>
      </w:r>
      <w:r w:rsidR="00A03B54" w:rsidRPr="00B0259E">
        <w:rPr>
          <w:rFonts w:ascii="Candara" w:hAnsi="Candara"/>
          <w:b/>
          <w:sz w:val="22"/>
          <w:szCs w:val="22"/>
        </w:rPr>
        <w:t xml:space="preserve">: </w:t>
      </w:r>
      <w:r w:rsidR="00A03B54" w:rsidRPr="00B0259E">
        <w:rPr>
          <w:rFonts w:ascii="Candara" w:hAnsi="Candara"/>
          <w:sz w:val="22"/>
          <w:szCs w:val="22"/>
        </w:rPr>
        <w:t>Dies ist die Erklärung des AGs nach Fertigstellung der Arbeiten, dass diese Arbeiten vertragsgemäß und erfüllungstauglich erstellt wurden. Kleinere bzw. unwesentliche Mängel, die die Erfüllungstauglichkeit nicht beeinflussen, rechtfertigen nicht zur Verweigerung der Abnahme. Die Erfüllungstauglichkeit ist immer dann gegeben, wenn das Nachfolge</w:t>
      </w:r>
      <w:r w:rsidR="00A03B54" w:rsidRPr="00B0259E">
        <w:rPr>
          <w:rFonts w:ascii="Candara" w:hAnsi="Candara"/>
          <w:b/>
          <w:sz w:val="22"/>
          <w:szCs w:val="22"/>
        </w:rPr>
        <w:t>gewerk</w:t>
      </w:r>
      <w:r w:rsidR="00A03B54" w:rsidRPr="00B0259E">
        <w:rPr>
          <w:rFonts w:ascii="Candara" w:hAnsi="Candara"/>
          <w:sz w:val="22"/>
          <w:szCs w:val="22"/>
        </w:rPr>
        <w:t xml:space="preserve"> (2.10.) aufsetzen kann oder die fertigen Arbeiten gemäß ihrer Bestimmung genutzt werden können. Die Erklärung der Abnahme durch den AG ist eine vertragliche Pflicht und kann nur dann verweigert werden, wenn das </w:t>
      </w:r>
      <w:r w:rsidR="00A03B54" w:rsidRPr="00B0259E">
        <w:rPr>
          <w:rFonts w:ascii="Candara" w:hAnsi="Candara"/>
          <w:b/>
          <w:bCs/>
          <w:sz w:val="22"/>
          <w:szCs w:val="22"/>
        </w:rPr>
        <w:t>Gewerk</w:t>
      </w:r>
      <w:r w:rsidR="00A03B54" w:rsidRPr="00B0259E">
        <w:rPr>
          <w:rFonts w:ascii="Candara" w:hAnsi="Candara"/>
          <w:sz w:val="22"/>
          <w:szCs w:val="22"/>
        </w:rPr>
        <w:t xml:space="preserve"> (2.10.) wesentliche Mängel aufweist </w:t>
      </w:r>
      <w:r w:rsidR="00A03B54" w:rsidRPr="00B0259E">
        <w:rPr>
          <w:rFonts w:ascii="Candara" w:hAnsi="Candara"/>
          <w:sz w:val="22"/>
          <w:szCs w:val="22"/>
          <w:u w:val="single"/>
        </w:rPr>
        <w:t>und</w:t>
      </w:r>
      <w:r w:rsidR="00A03B54" w:rsidRPr="00B0259E">
        <w:rPr>
          <w:rFonts w:ascii="Candara" w:hAnsi="Candara"/>
          <w:sz w:val="22"/>
          <w:szCs w:val="22"/>
        </w:rPr>
        <w:t xml:space="preserve"> keine Erfüllungstauglichkeit aufweist.</w:t>
      </w:r>
      <w:r w:rsidR="00E7134D" w:rsidRPr="00B0259E">
        <w:rPr>
          <w:rFonts w:ascii="Candara" w:hAnsi="Candara"/>
          <w:sz w:val="22"/>
          <w:szCs w:val="22"/>
        </w:rPr>
        <w:t xml:space="preserve"> </w:t>
      </w:r>
      <w:r w:rsidR="00E7134D" w:rsidRPr="00B0259E">
        <w:rPr>
          <w:rFonts w:ascii="Candara" w:hAnsi="Candara" w:cs="Arial"/>
          <w:sz w:val="22"/>
          <w:szCs w:val="22"/>
        </w:rPr>
        <w:t xml:space="preserve">Der </w:t>
      </w:r>
      <w:r w:rsidR="00E7134D" w:rsidRPr="00B0259E">
        <w:rPr>
          <w:rFonts w:ascii="Candara" w:hAnsi="Candara" w:cs="Arial"/>
          <w:b/>
          <w:sz w:val="22"/>
          <w:szCs w:val="22"/>
        </w:rPr>
        <w:t>Abnahme</w:t>
      </w:r>
      <w:r w:rsidR="00E7134D" w:rsidRPr="00B0259E">
        <w:rPr>
          <w:rFonts w:ascii="Candara" w:hAnsi="Candara" w:cs="Arial"/>
          <w:sz w:val="22"/>
          <w:szCs w:val="22"/>
        </w:rPr>
        <w:t xml:space="preserve"> steht es gleich, wenn der AG das </w:t>
      </w:r>
      <w:r w:rsidR="00E7134D" w:rsidRPr="00B0259E">
        <w:rPr>
          <w:rFonts w:ascii="Candara" w:hAnsi="Candara" w:cs="Arial"/>
          <w:b/>
          <w:sz w:val="22"/>
          <w:szCs w:val="22"/>
        </w:rPr>
        <w:t>Gewerk</w:t>
      </w:r>
      <w:r w:rsidR="00E7134D" w:rsidRPr="00B0259E">
        <w:rPr>
          <w:rFonts w:ascii="Candara" w:hAnsi="Candara" w:cs="Arial"/>
          <w:sz w:val="22"/>
          <w:szCs w:val="22"/>
        </w:rPr>
        <w:t xml:space="preserve"> (2.10.) nicht innerhalb einer ihm vom AN bestimmten angemessenen Frist abnimmt, obwohl er dazu verpflichtet ist. Eine Frist von einer Woche gilt als angemessen. Zudem gilt die Abnahme mit der Zahlung der Schlussrechnung als bewirkt, soweit der AN hierauf in der Schlussrechnung </w:t>
      </w:r>
      <w:r w:rsidR="00D37132" w:rsidRPr="00B0259E">
        <w:rPr>
          <w:rFonts w:ascii="Candara" w:hAnsi="Candara" w:cs="Arial"/>
          <w:sz w:val="22"/>
          <w:szCs w:val="22"/>
        </w:rPr>
        <w:t xml:space="preserve">oder Rechnung </w:t>
      </w:r>
      <w:r w:rsidR="00E7134D" w:rsidRPr="00B0259E">
        <w:rPr>
          <w:rFonts w:ascii="Candara" w:hAnsi="Candara" w:cs="Arial"/>
          <w:sz w:val="22"/>
          <w:szCs w:val="22"/>
        </w:rPr>
        <w:t>hinweist</w:t>
      </w:r>
      <w:r w:rsidR="004C5A77" w:rsidRPr="00B0259E">
        <w:rPr>
          <w:rFonts w:ascii="Candara" w:hAnsi="Candara" w:cs="Arial"/>
          <w:sz w:val="22"/>
          <w:szCs w:val="22"/>
        </w:rPr>
        <w:t>.</w:t>
      </w:r>
      <w:r w:rsidR="00E9362A" w:rsidRPr="00B0259E">
        <w:rPr>
          <w:rFonts w:ascii="Candara" w:hAnsi="Candara" w:cs="Arial"/>
          <w:sz w:val="22"/>
          <w:szCs w:val="22"/>
        </w:rPr>
        <w:t xml:space="preserve"> </w:t>
      </w:r>
      <w:r w:rsidR="00DD2C54" w:rsidRPr="00B0259E">
        <w:rPr>
          <w:rFonts w:ascii="Candara" w:hAnsi="Candara" w:cs="Arial"/>
          <w:color w:val="000000" w:themeColor="text1"/>
          <w:sz w:val="22"/>
          <w:szCs w:val="22"/>
        </w:rPr>
        <w:t>Teilabnahmen sind zulässig und bewirken zumindest einen Gefahrenübergang.</w:t>
      </w:r>
    </w:p>
    <w:p w14:paraId="49D1C241" w14:textId="602551CB" w:rsidR="00BF015A" w:rsidRPr="00B0259E" w:rsidRDefault="00BF015A" w:rsidP="00B17670">
      <w:pPr>
        <w:pStyle w:val="StandardWeb"/>
        <w:numPr>
          <w:ilvl w:val="1"/>
          <w:numId w:val="8"/>
        </w:numPr>
        <w:spacing w:before="0" w:beforeAutospacing="0" w:after="120" w:afterAutospacing="0"/>
        <w:jc w:val="both"/>
        <w:rPr>
          <w:rFonts w:ascii="Candara" w:hAnsi="Candara"/>
          <w:b/>
          <w:sz w:val="22"/>
          <w:szCs w:val="22"/>
        </w:rPr>
      </w:pPr>
      <w:r w:rsidRPr="00B0259E">
        <w:rPr>
          <w:rFonts w:ascii="Candara" w:hAnsi="Candara"/>
          <w:b/>
          <w:sz w:val="22"/>
          <w:szCs w:val="22"/>
        </w:rPr>
        <w:t>Abschlagsrechnung</w:t>
      </w:r>
      <w:r w:rsidR="00A03B54" w:rsidRPr="00B0259E">
        <w:rPr>
          <w:rFonts w:ascii="Candara" w:hAnsi="Candara"/>
          <w:b/>
          <w:sz w:val="22"/>
          <w:szCs w:val="22"/>
        </w:rPr>
        <w:t xml:space="preserve">: </w:t>
      </w:r>
      <w:r w:rsidR="00A03B54" w:rsidRPr="00B0259E">
        <w:rPr>
          <w:rFonts w:ascii="Candara" w:hAnsi="Candara"/>
          <w:sz w:val="22"/>
          <w:szCs w:val="22"/>
        </w:rPr>
        <w:t>Dies ist eine Zwischenabrechnung während der Bauausführung, um dem AN die bis dahin erbrachte Bauleistung und das aufgewendete Material zu vergüten.</w:t>
      </w:r>
    </w:p>
    <w:p w14:paraId="172AD129" w14:textId="47942F1D" w:rsidR="00BF015A" w:rsidRPr="00B0259E" w:rsidRDefault="00BF015A" w:rsidP="00B17670">
      <w:pPr>
        <w:pStyle w:val="StandardWeb"/>
        <w:numPr>
          <w:ilvl w:val="1"/>
          <w:numId w:val="8"/>
        </w:numPr>
        <w:spacing w:before="0" w:beforeAutospacing="0" w:after="120" w:afterAutospacing="0"/>
        <w:jc w:val="both"/>
        <w:rPr>
          <w:rFonts w:ascii="Candara" w:hAnsi="Candara"/>
          <w:b/>
          <w:sz w:val="22"/>
          <w:szCs w:val="22"/>
        </w:rPr>
      </w:pPr>
      <w:r w:rsidRPr="00B0259E">
        <w:rPr>
          <w:rFonts w:ascii="Candara" w:hAnsi="Candara"/>
          <w:b/>
          <w:sz w:val="22"/>
          <w:szCs w:val="22"/>
        </w:rPr>
        <w:t>Schlussrechnung</w:t>
      </w:r>
      <w:r w:rsidR="00A03B54" w:rsidRPr="00B0259E">
        <w:rPr>
          <w:rFonts w:ascii="Candara" w:hAnsi="Candara"/>
          <w:b/>
          <w:sz w:val="22"/>
          <w:szCs w:val="22"/>
        </w:rPr>
        <w:t xml:space="preserve">: </w:t>
      </w:r>
      <w:r w:rsidR="00A03B54" w:rsidRPr="00B0259E">
        <w:rPr>
          <w:rFonts w:ascii="Candara" w:hAnsi="Candara"/>
          <w:sz w:val="22"/>
          <w:szCs w:val="22"/>
        </w:rPr>
        <w:t xml:space="preserve">Die Schlussrechnung ist die abschließende Berechnung der Bauleistung auf Basis des </w:t>
      </w:r>
      <w:proofErr w:type="spellStart"/>
      <w:r w:rsidR="00A03B54" w:rsidRPr="00B0259E">
        <w:rPr>
          <w:rFonts w:ascii="Candara" w:hAnsi="Candara"/>
          <w:b/>
          <w:sz w:val="22"/>
          <w:szCs w:val="22"/>
        </w:rPr>
        <w:t>Aufmasses</w:t>
      </w:r>
      <w:proofErr w:type="spellEnd"/>
      <w:r w:rsidR="00A03B54" w:rsidRPr="00B0259E">
        <w:rPr>
          <w:rFonts w:ascii="Candara" w:hAnsi="Candara"/>
          <w:sz w:val="22"/>
          <w:szCs w:val="22"/>
        </w:rPr>
        <w:t xml:space="preserve"> (2.4.). Sie beinhaltet sämtliche Arbeiten und Massen, die zur </w:t>
      </w:r>
      <w:r w:rsidR="00A03B54" w:rsidRPr="00B0259E">
        <w:rPr>
          <w:rFonts w:ascii="Candara" w:hAnsi="Candara"/>
          <w:sz w:val="22"/>
          <w:szCs w:val="22"/>
        </w:rPr>
        <w:lastRenderedPageBreak/>
        <w:t xml:space="preserve">Erbringung der Bauleistung notwendig waren. Sie führt den Endpreis, alle vorher ergangenen </w:t>
      </w:r>
      <w:r w:rsidR="00A03B54" w:rsidRPr="00B0259E">
        <w:rPr>
          <w:rFonts w:ascii="Candara" w:hAnsi="Candara"/>
          <w:b/>
          <w:sz w:val="22"/>
          <w:szCs w:val="22"/>
        </w:rPr>
        <w:t>Abschlagsrechnungen</w:t>
      </w:r>
      <w:r w:rsidR="00A03B54" w:rsidRPr="00B0259E">
        <w:rPr>
          <w:rFonts w:ascii="Candara" w:hAnsi="Candara"/>
          <w:sz w:val="22"/>
          <w:szCs w:val="22"/>
        </w:rPr>
        <w:t xml:space="preserve"> (</w:t>
      </w:r>
      <w:r w:rsidR="00F75A02" w:rsidRPr="00B0259E">
        <w:rPr>
          <w:rFonts w:ascii="Candara" w:hAnsi="Candara"/>
          <w:sz w:val="22"/>
          <w:szCs w:val="22"/>
        </w:rPr>
        <w:t>2</w:t>
      </w:r>
      <w:r w:rsidR="00A03B54" w:rsidRPr="00B0259E">
        <w:rPr>
          <w:rFonts w:ascii="Candara" w:hAnsi="Candara"/>
          <w:sz w:val="22"/>
          <w:szCs w:val="22"/>
        </w:rPr>
        <w:t>.8.) und Zahlungen auf</w:t>
      </w:r>
      <w:r w:rsidR="004C5A77" w:rsidRPr="00B0259E">
        <w:rPr>
          <w:rFonts w:ascii="Candara" w:hAnsi="Candara"/>
          <w:sz w:val="22"/>
          <w:szCs w:val="22"/>
        </w:rPr>
        <w:t>.</w:t>
      </w:r>
    </w:p>
    <w:p w14:paraId="579F276F" w14:textId="09C37F71" w:rsidR="00BF015A" w:rsidRPr="00B0259E" w:rsidRDefault="00BF015A" w:rsidP="00B17670">
      <w:pPr>
        <w:pStyle w:val="StandardWeb"/>
        <w:numPr>
          <w:ilvl w:val="1"/>
          <w:numId w:val="8"/>
        </w:numPr>
        <w:spacing w:before="0" w:beforeAutospacing="0" w:after="120" w:afterAutospacing="0"/>
        <w:jc w:val="both"/>
        <w:rPr>
          <w:rFonts w:ascii="Candara" w:hAnsi="Candara"/>
          <w:b/>
          <w:sz w:val="22"/>
          <w:szCs w:val="22"/>
        </w:rPr>
      </w:pPr>
      <w:r w:rsidRPr="00B0259E">
        <w:rPr>
          <w:rFonts w:ascii="Candara" w:hAnsi="Candara"/>
          <w:b/>
          <w:sz w:val="22"/>
          <w:szCs w:val="22"/>
        </w:rPr>
        <w:t>Gewerk</w:t>
      </w:r>
      <w:r w:rsidR="00F75A02" w:rsidRPr="00B0259E">
        <w:rPr>
          <w:rFonts w:ascii="Candara" w:hAnsi="Candara"/>
          <w:b/>
          <w:sz w:val="22"/>
          <w:szCs w:val="22"/>
        </w:rPr>
        <w:t xml:space="preserve">: </w:t>
      </w:r>
      <w:r w:rsidR="00F75A02" w:rsidRPr="00B0259E">
        <w:rPr>
          <w:rFonts w:ascii="Candara" w:hAnsi="Candara"/>
          <w:sz w:val="22"/>
          <w:szCs w:val="22"/>
        </w:rPr>
        <w:t>Unter Gewerk versteht man abgeschlossene Leistungen, die einer bestimmten Fachrichtung zuzuordnen sind.</w:t>
      </w:r>
    </w:p>
    <w:p w14:paraId="207B9B8E" w14:textId="73362779" w:rsidR="00BF015A" w:rsidRPr="00B0259E" w:rsidRDefault="00BF015A" w:rsidP="00B17670">
      <w:pPr>
        <w:pStyle w:val="StandardWeb"/>
        <w:numPr>
          <w:ilvl w:val="1"/>
          <w:numId w:val="8"/>
        </w:numPr>
        <w:spacing w:before="0" w:beforeAutospacing="0" w:after="120" w:afterAutospacing="0"/>
        <w:jc w:val="both"/>
        <w:rPr>
          <w:rFonts w:ascii="Candara" w:hAnsi="Candara"/>
          <w:b/>
          <w:sz w:val="22"/>
          <w:szCs w:val="22"/>
        </w:rPr>
      </w:pPr>
      <w:r w:rsidRPr="00B0259E">
        <w:rPr>
          <w:rFonts w:ascii="Candara" w:hAnsi="Candara"/>
          <w:b/>
          <w:sz w:val="22"/>
          <w:szCs w:val="22"/>
        </w:rPr>
        <w:t>Mangel</w:t>
      </w:r>
      <w:r w:rsidR="00F75A02" w:rsidRPr="00B0259E">
        <w:rPr>
          <w:rFonts w:ascii="Candara" w:hAnsi="Candara"/>
          <w:b/>
          <w:sz w:val="22"/>
          <w:szCs w:val="22"/>
        </w:rPr>
        <w:t xml:space="preserve">: </w:t>
      </w:r>
      <w:r w:rsidR="00F75A02" w:rsidRPr="00B0259E">
        <w:rPr>
          <w:rFonts w:ascii="Candara" w:hAnsi="Candara"/>
          <w:sz w:val="22"/>
          <w:szCs w:val="22"/>
        </w:rPr>
        <w:t xml:space="preserve">Ein Mangel liegt vor, wenn das </w:t>
      </w:r>
      <w:r w:rsidR="00F75A02" w:rsidRPr="00B0259E">
        <w:rPr>
          <w:rFonts w:ascii="Candara" w:hAnsi="Candara"/>
          <w:b/>
          <w:sz w:val="22"/>
          <w:szCs w:val="22"/>
        </w:rPr>
        <w:t>Gewerk</w:t>
      </w:r>
      <w:r w:rsidR="00F75A02" w:rsidRPr="00B0259E">
        <w:rPr>
          <w:rFonts w:ascii="Candara" w:hAnsi="Candara"/>
          <w:sz w:val="22"/>
          <w:szCs w:val="22"/>
        </w:rPr>
        <w:t xml:space="preserve"> (2.10.), oder Teile davon nicht so beschaffen sind, wie vertraglich vereinbart. Eine Abweichung des Gewerkes von der Vorstellung des AGs ist hingegen kein Mangel. Ein Mangel berechtigt den AG vom AN die Beseitigung bzw. Behebung des Mangels zu verlangen. Kann der Mangel nicht beseitigt werden, kann der AG den Werklohn reduzieren. </w:t>
      </w:r>
      <w:r w:rsidR="00F75A02" w:rsidRPr="00B0259E">
        <w:rPr>
          <w:rFonts w:ascii="Candara" w:hAnsi="Candara" w:cs="Arial"/>
          <w:sz w:val="22"/>
          <w:szCs w:val="22"/>
        </w:rPr>
        <w:t>Ein Mangel gilt als unwesentlich, soweit er die Gebrauchsfähigkeit nicht einschränkt und nicht auf dem Fehlen einer wesentlichen Eigenschaft beruht. Hier ist alleine auf die Funktion abzustellen.</w:t>
      </w:r>
    </w:p>
    <w:p w14:paraId="4CCD0DD6" w14:textId="6401F317" w:rsidR="00BF015A" w:rsidRPr="00B0259E" w:rsidRDefault="00BF015A" w:rsidP="00B17670">
      <w:pPr>
        <w:pStyle w:val="StandardWeb"/>
        <w:numPr>
          <w:ilvl w:val="1"/>
          <w:numId w:val="8"/>
        </w:numPr>
        <w:spacing w:before="0" w:beforeAutospacing="0" w:after="120" w:afterAutospacing="0"/>
        <w:jc w:val="both"/>
        <w:rPr>
          <w:rFonts w:ascii="Candara" w:hAnsi="Candara"/>
          <w:b/>
          <w:sz w:val="22"/>
          <w:szCs w:val="22"/>
        </w:rPr>
      </w:pPr>
      <w:r w:rsidRPr="00B0259E">
        <w:rPr>
          <w:rFonts w:ascii="Candara" w:hAnsi="Candara"/>
          <w:b/>
          <w:sz w:val="22"/>
          <w:szCs w:val="22"/>
        </w:rPr>
        <w:t>Sicherheitsleistung</w:t>
      </w:r>
      <w:r w:rsidR="00F75A02" w:rsidRPr="00B0259E">
        <w:rPr>
          <w:rFonts w:ascii="Candara" w:hAnsi="Candara"/>
          <w:b/>
          <w:sz w:val="22"/>
          <w:szCs w:val="22"/>
        </w:rPr>
        <w:t xml:space="preserve">: </w:t>
      </w:r>
      <w:r w:rsidR="00F75A02" w:rsidRPr="00B0259E">
        <w:rPr>
          <w:rFonts w:ascii="Candara" w:hAnsi="Candara"/>
          <w:sz w:val="22"/>
          <w:szCs w:val="22"/>
        </w:rPr>
        <w:t xml:space="preserve">Unter Sicherheitsleistung ist die Besicherung, also die Absicherung der Vergütung des AN zu verstehen. Diese Besicherung kann durch jede Art der </w:t>
      </w:r>
      <w:proofErr w:type="spellStart"/>
      <w:r w:rsidR="00F75A02" w:rsidRPr="00B0259E">
        <w:rPr>
          <w:rFonts w:ascii="Candara" w:hAnsi="Candara"/>
          <w:sz w:val="22"/>
          <w:szCs w:val="22"/>
        </w:rPr>
        <w:t>Sicherheitenstellung</w:t>
      </w:r>
      <w:proofErr w:type="spellEnd"/>
      <w:r w:rsidR="00F75A02" w:rsidRPr="00B0259E">
        <w:rPr>
          <w:rFonts w:ascii="Candara" w:hAnsi="Candara"/>
          <w:sz w:val="22"/>
          <w:szCs w:val="22"/>
        </w:rPr>
        <w:t xml:space="preserve"> erfolgen, wird aber meist über eine Bankbürgschaft erbracht. Soweit nach diesem Vertrag eine Sicherheitsleistung vereinbart ist, gelten die dafür bestimmten gesetzlichen Bestimmungen des § 650f BGB.</w:t>
      </w:r>
    </w:p>
    <w:p w14:paraId="1F95C8A9" w14:textId="78314286" w:rsidR="002C1C6C" w:rsidRPr="00B0259E" w:rsidRDefault="002C1C6C" w:rsidP="00B17670">
      <w:pPr>
        <w:pStyle w:val="StandardWeb"/>
        <w:numPr>
          <w:ilvl w:val="1"/>
          <w:numId w:val="8"/>
        </w:numPr>
        <w:spacing w:before="0" w:beforeAutospacing="0" w:after="120" w:afterAutospacing="0"/>
        <w:jc w:val="both"/>
        <w:rPr>
          <w:rFonts w:ascii="Candara" w:hAnsi="Candara"/>
          <w:b/>
          <w:sz w:val="22"/>
          <w:szCs w:val="22"/>
        </w:rPr>
      </w:pPr>
      <w:r w:rsidRPr="00B0259E">
        <w:rPr>
          <w:rFonts w:ascii="Candara" w:hAnsi="Candara"/>
          <w:b/>
          <w:sz w:val="22"/>
          <w:szCs w:val="22"/>
        </w:rPr>
        <w:t>Zwischenabrechnungen</w:t>
      </w:r>
      <w:r w:rsidR="00F75A02" w:rsidRPr="00B0259E">
        <w:rPr>
          <w:rFonts w:ascii="Candara" w:hAnsi="Candara"/>
          <w:b/>
          <w:sz w:val="22"/>
          <w:szCs w:val="22"/>
        </w:rPr>
        <w:t xml:space="preserve">: </w:t>
      </w:r>
      <w:r w:rsidR="00F75A02" w:rsidRPr="00B0259E">
        <w:rPr>
          <w:rFonts w:ascii="Candara" w:hAnsi="Candara"/>
          <w:sz w:val="22"/>
          <w:szCs w:val="22"/>
        </w:rPr>
        <w:t>Soweit eine Zwischenabrechnung mit einem prüffähigen Aufmaß versehen ist, ist das Prüfergebnis der Massen verbindlich. Eine Kürzung der Massen</w:t>
      </w:r>
      <w:r w:rsidR="00472D1B" w:rsidRPr="00B0259E">
        <w:rPr>
          <w:rFonts w:ascii="Candara" w:hAnsi="Candara"/>
          <w:sz w:val="22"/>
          <w:szCs w:val="22"/>
        </w:rPr>
        <w:t>,</w:t>
      </w:r>
      <w:r w:rsidR="00F75A02" w:rsidRPr="00B0259E">
        <w:rPr>
          <w:rFonts w:ascii="Candara" w:hAnsi="Candara"/>
          <w:sz w:val="22"/>
          <w:szCs w:val="22"/>
        </w:rPr>
        <w:t xml:space="preserve"> später nach Vorlage der Schlussrechnung</w:t>
      </w:r>
      <w:r w:rsidR="00472D1B" w:rsidRPr="00B0259E">
        <w:rPr>
          <w:rFonts w:ascii="Candara" w:hAnsi="Candara"/>
          <w:sz w:val="22"/>
          <w:szCs w:val="22"/>
        </w:rPr>
        <w:t>,</w:t>
      </w:r>
      <w:r w:rsidR="00F75A02" w:rsidRPr="00B0259E">
        <w:rPr>
          <w:rFonts w:ascii="Candara" w:hAnsi="Candara"/>
          <w:sz w:val="22"/>
          <w:szCs w:val="22"/>
        </w:rPr>
        <w:t xml:space="preserve"> ist nur noch möglich, wenn auftraggeberseitig diese Kürzung abschließend begründet und belegt werden kann.</w:t>
      </w:r>
    </w:p>
    <w:p w14:paraId="0A89AC1B" w14:textId="245FDB8D" w:rsidR="0066703D" w:rsidRPr="00B0259E" w:rsidRDefault="0066703D" w:rsidP="00B17670">
      <w:pPr>
        <w:pStyle w:val="StandardWeb"/>
        <w:numPr>
          <w:ilvl w:val="1"/>
          <w:numId w:val="8"/>
        </w:numPr>
        <w:spacing w:before="0" w:beforeAutospacing="0" w:after="120" w:afterAutospacing="0"/>
        <w:jc w:val="both"/>
        <w:rPr>
          <w:rFonts w:ascii="Candara" w:hAnsi="Candara"/>
          <w:b/>
          <w:sz w:val="22"/>
          <w:szCs w:val="22"/>
        </w:rPr>
      </w:pPr>
      <w:r w:rsidRPr="00B0259E">
        <w:rPr>
          <w:rFonts w:ascii="Candara" w:hAnsi="Candara"/>
          <w:b/>
          <w:sz w:val="22"/>
          <w:szCs w:val="22"/>
        </w:rPr>
        <w:t xml:space="preserve">Pauschalpreise: </w:t>
      </w:r>
      <w:r w:rsidRPr="00B0259E">
        <w:rPr>
          <w:rFonts w:ascii="Candara" w:hAnsi="Candara"/>
          <w:bCs/>
          <w:sz w:val="22"/>
          <w:szCs w:val="22"/>
        </w:rPr>
        <w:t xml:space="preserve">Soweit ein Pauschalpreis vereinbart wurde, gilt dieser ausschließlich für die Leistungen, die dem </w:t>
      </w:r>
      <w:r w:rsidRPr="00B0259E">
        <w:rPr>
          <w:rFonts w:ascii="Candara" w:hAnsi="Candara"/>
          <w:b/>
          <w:sz w:val="22"/>
          <w:szCs w:val="22"/>
        </w:rPr>
        <w:t xml:space="preserve">Leistungsverzeichnis </w:t>
      </w:r>
      <w:r w:rsidRPr="00B0259E">
        <w:rPr>
          <w:rFonts w:ascii="Candara" w:hAnsi="Candara"/>
          <w:bCs/>
          <w:sz w:val="22"/>
          <w:szCs w:val="22"/>
        </w:rPr>
        <w:t xml:space="preserve">(2.2.), welches der Pauschalpreisermittlung zugrunde lag zu entnehmen sind. </w:t>
      </w:r>
      <w:r w:rsidRPr="00B0259E">
        <w:rPr>
          <w:rFonts w:ascii="Candara" w:hAnsi="Candara"/>
          <w:b/>
          <w:sz w:val="22"/>
          <w:szCs w:val="22"/>
        </w:rPr>
        <w:t>Zusatzleistungen</w:t>
      </w:r>
      <w:r w:rsidRPr="00B0259E">
        <w:rPr>
          <w:rFonts w:ascii="Candara" w:hAnsi="Candara"/>
          <w:bCs/>
          <w:sz w:val="22"/>
          <w:szCs w:val="22"/>
        </w:rPr>
        <w:t xml:space="preserve"> (2.5.) oder Mehrkosten</w:t>
      </w:r>
      <w:r w:rsidR="009A3CF7" w:rsidRPr="00B0259E">
        <w:rPr>
          <w:rFonts w:ascii="Candara" w:hAnsi="Candara"/>
          <w:bCs/>
          <w:sz w:val="22"/>
          <w:szCs w:val="22"/>
        </w:rPr>
        <w:t>,</w:t>
      </w:r>
      <w:r w:rsidRPr="00B0259E">
        <w:rPr>
          <w:rFonts w:ascii="Candara" w:hAnsi="Candara"/>
          <w:bCs/>
          <w:sz w:val="22"/>
          <w:szCs w:val="22"/>
        </w:rPr>
        <w:t xml:space="preserve"> die durch eine Anordnung des AG verursacht wurden, sind gesondert zu vergüten.</w:t>
      </w:r>
      <w:r w:rsidR="009A3CF7" w:rsidRPr="00B0259E">
        <w:rPr>
          <w:rFonts w:ascii="Candara" w:hAnsi="Candara"/>
          <w:bCs/>
          <w:sz w:val="22"/>
          <w:szCs w:val="22"/>
        </w:rPr>
        <w:t xml:space="preserve"> Bei Abänderung bestimmter von der Pauschale umfassten Leistungen, ist die Pauschale entsprechend dem Einzelwert der Änderung anzupassen.</w:t>
      </w:r>
    </w:p>
    <w:p w14:paraId="5E11A1B5" w14:textId="68A21692" w:rsidR="00BF015A" w:rsidRPr="00B0259E" w:rsidRDefault="00BF015A" w:rsidP="00B17670">
      <w:pPr>
        <w:pStyle w:val="Listenabsatz"/>
        <w:numPr>
          <w:ilvl w:val="0"/>
          <w:numId w:val="8"/>
        </w:numPr>
        <w:spacing w:after="120"/>
        <w:contextualSpacing w:val="0"/>
        <w:jc w:val="both"/>
        <w:rPr>
          <w:rFonts w:ascii="Candara" w:hAnsi="Candara"/>
          <w:b/>
          <w:sz w:val="22"/>
          <w:szCs w:val="22"/>
        </w:rPr>
      </w:pPr>
      <w:r w:rsidRPr="00B0259E">
        <w:rPr>
          <w:rFonts w:ascii="Candara" w:hAnsi="Candara"/>
          <w:b/>
          <w:sz w:val="22"/>
          <w:szCs w:val="22"/>
        </w:rPr>
        <w:t>Regelungen für werkvertragliche Leistungen</w:t>
      </w:r>
      <w:r w:rsidR="00F75A02" w:rsidRPr="00B0259E">
        <w:rPr>
          <w:rFonts w:ascii="Candara" w:hAnsi="Candara"/>
          <w:b/>
          <w:sz w:val="22"/>
          <w:szCs w:val="22"/>
        </w:rPr>
        <w:t xml:space="preserve">: </w:t>
      </w:r>
      <w:r w:rsidR="00F75A02" w:rsidRPr="00B0259E">
        <w:rPr>
          <w:rFonts w:ascii="Candara" w:hAnsi="Candara"/>
          <w:sz w:val="22"/>
          <w:szCs w:val="22"/>
        </w:rPr>
        <w:t>Die nachfolgenden Regelungen gelten soweit wir eine bauliche Leistung zu erbringen haben.</w:t>
      </w:r>
    </w:p>
    <w:p w14:paraId="24766A48" w14:textId="1295DBCD" w:rsidR="00BF015A" w:rsidRPr="00B0259E" w:rsidRDefault="00BF015A" w:rsidP="00B17670">
      <w:pPr>
        <w:pStyle w:val="Listenabsatz"/>
        <w:numPr>
          <w:ilvl w:val="1"/>
          <w:numId w:val="8"/>
        </w:numPr>
        <w:spacing w:after="120"/>
        <w:contextualSpacing w:val="0"/>
        <w:jc w:val="both"/>
        <w:rPr>
          <w:rFonts w:ascii="Candara" w:hAnsi="Candara" w:cs="Arial"/>
          <w:b/>
          <w:sz w:val="22"/>
          <w:szCs w:val="22"/>
        </w:rPr>
      </w:pPr>
      <w:r w:rsidRPr="00B0259E">
        <w:rPr>
          <w:rFonts w:ascii="Candara" w:hAnsi="Candara" w:cs="Arial"/>
          <w:b/>
          <w:sz w:val="22"/>
          <w:szCs w:val="22"/>
        </w:rPr>
        <w:t>Widersprüche</w:t>
      </w:r>
      <w:r w:rsidR="004E7603" w:rsidRPr="00B0259E">
        <w:rPr>
          <w:rFonts w:ascii="Candara" w:hAnsi="Candara" w:cs="Arial"/>
          <w:b/>
          <w:sz w:val="22"/>
          <w:szCs w:val="22"/>
        </w:rPr>
        <w:t xml:space="preserve">: </w:t>
      </w:r>
      <w:r w:rsidR="004E7603" w:rsidRPr="00B0259E">
        <w:rPr>
          <w:rFonts w:ascii="Candara" w:hAnsi="Candara" w:cs="Arial"/>
          <w:sz w:val="22"/>
          <w:szCs w:val="22"/>
        </w:rPr>
        <w:t>Bei Widersprüchen in Bezug auf Ausführung, Umfang und Menge geht die Leistungsbeschreibung vor dem Plan, der Plan wiederum vor den anderen Anlagen.</w:t>
      </w:r>
      <w:r w:rsidR="00BE65FA" w:rsidRPr="00B0259E">
        <w:rPr>
          <w:rFonts w:ascii="Candara" w:hAnsi="Candara" w:cs="Arial"/>
          <w:sz w:val="22"/>
          <w:szCs w:val="22"/>
        </w:rPr>
        <w:t xml:space="preserve"> Das Gewerk ist nach den technischen Bestimmungen/ DIN und Stand der Technik zu erstellen, die zum Zeitpunkt des Vertragsabschlusses vorlagen.</w:t>
      </w:r>
      <w:r w:rsidR="0001420B" w:rsidRPr="00B0259E">
        <w:rPr>
          <w:rFonts w:ascii="Candara" w:hAnsi="Candara"/>
          <w:sz w:val="22"/>
          <w:szCs w:val="22"/>
        </w:rPr>
        <w:t xml:space="preserve"> </w:t>
      </w:r>
    </w:p>
    <w:p w14:paraId="641F1068" w14:textId="5B540DCA" w:rsidR="00BF015A" w:rsidRPr="00B0259E" w:rsidRDefault="00BF015A" w:rsidP="00B17670">
      <w:pPr>
        <w:pStyle w:val="Listenabsatz"/>
        <w:numPr>
          <w:ilvl w:val="1"/>
          <w:numId w:val="8"/>
        </w:numPr>
        <w:spacing w:after="120"/>
        <w:contextualSpacing w:val="0"/>
        <w:jc w:val="both"/>
        <w:rPr>
          <w:rFonts w:ascii="Candara" w:hAnsi="Candara" w:cs="Arial"/>
          <w:sz w:val="22"/>
          <w:szCs w:val="22"/>
        </w:rPr>
      </w:pPr>
      <w:r w:rsidRPr="00B0259E">
        <w:rPr>
          <w:rFonts w:ascii="Candara" w:hAnsi="Candara" w:cs="Arial"/>
          <w:b/>
          <w:sz w:val="22"/>
          <w:szCs w:val="22"/>
        </w:rPr>
        <w:t>Vergütung</w:t>
      </w:r>
      <w:r w:rsidR="004E7603" w:rsidRPr="00B0259E">
        <w:rPr>
          <w:rFonts w:ascii="Candara" w:hAnsi="Candara" w:cs="Arial"/>
          <w:b/>
          <w:sz w:val="22"/>
          <w:szCs w:val="22"/>
        </w:rPr>
        <w:t xml:space="preserve">: </w:t>
      </w:r>
      <w:r w:rsidR="004E7603" w:rsidRPr="00B0259E">
        <w:rPr>
          <w:rFonts w:ascii="Candara" w:hAnsi="Candara"/>
          <w:sz w:val="22"/>
          <w:szCs w:val="22"/>
        </w:rPr>
        <w:t xml:space="preserve">Dem AG ist bekannt, dass der hier aufgeführte Preis für die Bauleistung von dem nach Durchführung der Bauarbeiten zu berechnendem Preis abweichen kann. Grund hierfür ist, dass bei Erstellung des </w:t>
      </w:r>
      <w:r w:rsidR="004E7603" w:rsidRPr="00B0259E">
        <w:rPr>
          <w:rFonts w:ascii="Candara" w:hAnsi="Candara"/>
          <w:b/>
          <w:sz w:val="22"/>
          <w:szCs w:val="22"/>
        </w:rPr>
        <w:t>Leistungsverzeichnisses</w:t>
      </w:r>
      <w:r w:rsidR="004E7603" w:rsidRPr="00B0259E">
        <w:rPr>
          <w:rFonts w:ascii="Candara" w:hAnsi="Candara"/>
          <w:sz w:val="22"/>
          <w:szCs w:val="22"/>
        </w:rPr>
        <w:t xml:space="preserve"> (2.2.) die </w:t>
      </w:r>
      <w:r w:rsidR="004E7603" w:rsidRPr="00B0259E">
        <w:rPr>
          <w:rFonts w:ascii="Candara" w:hAnsi="Candara"/>
          <w:b/>
          <w:sz w:val="22"/>
          <w:szCs w:val="22"/>
        </w:rPr>
        <w:t>Massen</w:t>
      </w:r>
      <w:r w:rsidR="004E7603" w:rsidRPr="00B0259E">
        <w:rPr>
          <w:rFonts w:ascii="Candara" w:hAnsi="Candara"/>
          <w:sz w:val="22"/>
          <w:szCs w:val="22"/>
        </w:rPr>
        <w:t xml:space="preserve"> (2.4.) nur kalkulatorisch ermittelt werden können. Die tatsächlichen </w:t>
      </w:r>
      <w:r w:rsidR="004E7603" w:rsidRPr="00B0259E">
        <w:rPr>
          <w:rFonts w:ascii="Candara" w:hAnsi="Candara"/>
          <w:b/>
          <w:sz w:val="22"/>
          <w:szCs w:val="22"/>
        </w:rPr>
        <w:t>Massen</w:t>
      </w:r>
      <w:r w:rsidR="004E7603" w:rsidRPr="00B0259E">
        <w:rPr>
          <w:rFonts w:ascii="Candara" w:hAnsi="Candara"/>
          <w:sz w:val="22"/>
          <w:szCs w:val="22"/>
        </w:rPr>
        <w:t xml:space="preserve"> (2.4.) ergeben sich erst nach Fertigstellung der Arbeiten durch das </w:t>
      </w:r>
      <w:r w:rsidR="004E7603" w:rsidRPr="00B0259E">
        <w:rPr>
          <w:rFonts w:ascii="Candara" w:hAnsi="Candara"/>
          <w:b/>
          <w:sz w:val="22"/>
          <w:szCs w:val="22"/>
        </w:rPr>
        <w:t xml:space="preserve">Aufmaß </w:t>
      </w:r>
      <w:r w:rsidR="004E7603" w:rsidRPr="00B0259E">
        <w:rPr>
          <w:rFonts w:ascii="Candara" w:hAnsi="Candara"/>
          <w:sz w:val="22"/>
          <w:szCs w:val="22"/>
        </w:rPr>
        <w:t xml:space="preserve">(2.4.). Ein weiterer Punkt für eventuelle Preisabweichungen können </w:t>
      </w:r>
      <w:r w:rsidR="004E7603" w:rsidRPr="00B0259E">
        <w:rPr>
          <w:rFonts w:ascii="Candara" w:hAnsi="Candara"/>
          <w:b/>
          <w:sz w:val="22"/>
          <w:szCs w:val="22"/>
        </w:rPr>
        <w:t>Zusatzleistungen</w:t>
      </w:r>
      <w:r w:rsidR="004E7603" w:rsidRPr="00B0259E">
        <w:rPr>
          <w:rFonts w:ascii="Candara" w:hAnsi="Candara"/>
          <w:sz w:val="22"/>
          <w:szCs w:val="22"/>
        </w:rPr>
        <w:t xml:space="preserve"> (2.5.) und/ oder </w:t>
      </w:r>
      <w:r w:rsidR="004E7603" w:rsidRPr="00B0259E">
        <w:rPr>
          <w:rFonts w:ascii="Candara" w:hAnsi="Candara"/>
          <w:b/>
          <w:sz w:val="22"/>
          <w:szCs w:val="22"/>
        </w:rPr>
        <w:t xml:space="preserve">Leistungsänderungen </w:t>
      </w:r>
      <w:r w:rsidR="004E7603" w:rsidRPr="00B0259E">
        <w:rPr>
          <w:rFonts w:ascii="Candara" w:hAnsi="Candara"/>
          <w:sz w:val="22"/>
          <w:szCs w:val="22"/>
        </w:rPr>
        <w:t xml:space="preserve">(2.6.) sein. </w:t>
      </w:r>
      <w:r w:rsidR="004E7603" w:rsidRPr="00B0259E">
        <w:rPr>
          <w:rFonts w:ascii="Candara" w:hAnsi="Candara" w:cs="Arial"/>
          <w:sz w:val="22"/>
          <w:szCs w:val="22"/>
        </w:rPr>
        <w:t xml:space="preserve">Weichen die festgestellten Massen (2.4.) um mehr als 10% von dem ursprünglichen Leistungsverzeichnis ab, so sind bei einer Abweichung der Massen, die nicht auf einer durch den AG veranlassten Leistungsänderung (2.6.) beruhen, nach oben die </w:t>
      </w:r>
      <w:r w:rsidR="004E7603" w:rsidRPr="00B0259E">
        <w:rPr>
          <w:rFonts w:ascii="Candara" w:hAnsi="Candara" w:cs="Arial"/>
          <w:b/>
          <w:bCs/>
          <w:sz w:val="22"/>
          <w:szCs w:val="22"/>
        </w:rPr>
        <w:t>Einheitspreise</w:t>
      </w:r>
      <w:r w:rsidR="004E7603" w:rsidRPr="00B0259E">
        <w:rPr>
          <w:rFonts w:ascii="Candara" w:hAnsi="Candara" w:cs="Arial"/>
          <w:sz w:val="22"/>
          <w:szCs w:val="22"/>
        </w:rPr>
        <w:t xml:space="preserve"> (2.1.) um den hälftigen Prozentsatz der Abweichung zu reduzieren und bei einer Abweichung nach unten, um den hälftigen Prozentsatz der Abweichung zu erhöhen.</w:t>
      </w:r>
    </w:p>
    <w:p w14:paraId="019B549B" w14:textId="1A076979" w:rsidR="00BF015A" w:rsidRPr="00B0259E" w:rsidRDefault="00BF015A" w:rsidP="00B17670">
      <w:pPr>
        <w:pStyle w:val="Listenabsatz"/>
        <w:numPr>
          <w:ilvl w:val="1"/>
          <w:numId w:val="8"/>
        </w:numPr>
        <w:spacing w:after="120"/>
        <w:contextualSpacing w:val="0"/>
        <w:jc w:val="both"/>
        <w:rPr>
          <w:rFonts w:ascii="Candara" w:hAnsi="Candara" w:cs="Arial"/>
          <w:b/>
          <w:sz w:val="22"/>
          <w:szCs w:val="22"/>
        </w:rPr>
      </w:pPr>
      <w:r w:rsidRPr="00B0259E">
        <w:rPr>
          <w:rFonts w:ascii="Candara" w:hAnsi="Candara" w:cs="Arial"/>
          <w:b/>
          <w:sz w:val="22"/>
          <w:szCs w:val="22"/>
        </w:rPr>
        <w:t>Leistungsänderungen (</w:t>
      </w:r>
      <w:r w:rsidR="004E7603" w:rsidRPr="00B0259E">
        <w:rPr>
          <w:rFonts w:ascii="Candara" w:hAnsi="Candara" w:cs="Arial"/>
          <w:b/>
          <w:sz w:val="22"/>
          <w:szCs w:val="22"/>
        </w:rPr>
        <w:t>2</w:t>
      </w:r>
      <w:r w:rsidRPr="00B0259E">
        <w:rPr>
          <w:rFonts w:ascii="Candara" w:hAnsi="Candara" w:cs="Arial"/>
          <w:b/>
          <w:sz w:val="22"/>
          <w:szCs w:val="22"/>
        </w:rPr>
        <w:t>.6.) und Zusatzleistungen (</w:t>
      </w:r>
      <w:r w:rsidR="004E7603" w:rsidRPr="00B0259E">
        <w:rPr>
          <w:rFonts w:ascii="Candara" w:hAnsi="Candara" w:cs="Arial"/>
          <w:b/>
          <w:sz w:val="22"/>
          <w:szCs w:val="22"/>
        </w:rPr>
        <w:t>2</w:t>
      </w:r>
      <w:r w:rsidRPr="00B0259E">
        <w:rPr>
          <w:rFonts w:ascii="Candara" w:hAnsi="Candara" w:cs="Arial"/>
          <w:b/>
          <w:sz w:val="22"/>
          <w:szCs w:val="22"/>
        </w:rPr>
        <w:t>.5.)</w:t>
      </w:r>
      <w:r w:rsidR="004E7603" w:rsidRPr="00B0259E">
        <w:rPr>
          <w:rFonts w:ascii="Candara" w:hAnsi="Candara" w:cs="Arial"/>
          <w:b/>
          <w:sz w:val="22"/>
          <w:szCs w:val="22"/>
        </w:rPr>
        <w:t xml:space="preserve">: </w:t>
      </w:r>
      <w:r w:rsidR="004E7603" w:rsidRPr="00B0259E">
        <w:rPr>
          <w:rFonts w:ascii="Candara" w:hAnsi="Candara" w:cs="Arial"/>
          <w:sz w:val="22"/>
          <w:szCs w:val="22"/>
        </w:rPr>
        <w:t xml:space="preserve">Leistungsänderungen und zusätzliche Leistungen können jederzeit vereinbart werden. Zusätzliche Leistungen werden auch bei Abschluss eines Pauschalvertrages gesondert und zusätzlich </w:t>
      </w:r>
      <w:r w:rsidR="00FF0A92" w:rsidRPr="00B0259E">
        <w:rPr>
          <w:rFonts w:ascii="Candara" w:hAnsi="Candara" w:cs="Arial"/>
          <w:color w:val="000000" w:themeColor="text1"/>
          <w:sz w:val="22"/>
          <w:szCs w:val="22"/>
        </w:rPr>
        <w:t xml:space="preserve">in der Schlussrechnung </w:t>
      </w:r>
      <w:r w:rsidR="004E7603" w:rsidRPr="00B0259E">
        <w:rPr>
          <w:rFonts w:ascii="Candara" w:hAnsi="Candara" w:cs="Arial"/>
          <w:sz w:val="22"/>
          <w:szCs w:val="22"/>
        </w:rPr>
        <w:t>berechnet.</w:t>
      </w:r>
    </w:p>
    <w:p w14:paraId="17BAE102" w14:textId="2554B2E9" w:rsidR="00BF015A" w:rsidRPr="00B0259E" w:rsidRDefault="00BF015A" w:rsidP="00B17670">
      <w:pPr>
        <w:pStyle w:val="Listenabsatz"/>
        <w:numPr>
          <w:ilvl w:val="1"/>
          <w:numId w:val="8"/>
        </w:numPr>
        <w:spacing w:after="120"/>
        <w:contextualSpacing w:val="0"/>
        <w:jc w:val="both"/>
        <w:rPr>
          <w:rFonts w:ascii="Candara" w:hAnsi="Candara" w:cs="Arial"/>
          <w:b/>
          <w:sz w:val="22"/>
          <w:szCs w:val="22"/>
        </w:rPr>
      </w:pPr>
      <w:r w:rsidRPr="00B0259E">
        <w:rPr>
          <w:rFonts w:ascii="Candara" w:hAnsi="Candara" w:cs="Arial"/>
          <w:b/>
          <w:sz w:val="22"/>
          <w:szCs w:val="22"/>
        </w:rPr>
        <w:lastRenderedPageBreak/>
        <w:t>Wasser und Strom</w:t>
      </w:r>
      <w:r w:rsidR="00E37F46" w:rsidRPr="00B0259E">
        <w:rPr>
          <w:rFonts w:ascii="Candara" w:hAnsi="Candara" w:cs="Arial"/>
          <w:b/>
          <w:sz w:val="22"/>
          <w:szCs w:val="22"/>
        </w:rPr>
        <w:t xml:space="preserve"> und Baustellen WC</w:t>
      </w:r>
      <w:r w:rsidR="004E7603" w:rsidRPr="00B0259E">
        <w:rPr>
          <w:rFonts w:ascii="Candara" w:hAnsi="Candara" w:cs="Arial"/>
          <w:b/>
          <w:sz w:val="22"/>
          <w:szCs w:val="22"/>
        </w:rPr>
        <w:t xml:space="preserve">: </w:t>
      </w:r>
      <w:r w:rsidR="004E7603" w:rsidRPr="00B0259E">
        <w:rPr>
          <w:rFonts w:ascii="Candara" w:hAnsi="Candara" w:cs="Arial"/>
          <w:sz w:val="22"/>
          <w:szCs w:val="22"/>
        </w:rPr>
        <w:t>Dem AN werden Wasser- und Stromanschluss unentgeltlich zur Verfügung gestellt. Die Kosten des Verbrauchs</w:t>
      </w:r>
      <w:r w:rsidR="00E37F46" w:rsidRPr="00B0259E">
        <w:rPr>
          <w:rFonts w:ascii="Candara" w:hAnsi="Candara" w:cs="Arial"/>
          <w:sz w:val="22"/>
          <w:szCs w:val="22"/>
        </w:rPr>
        <w:t xml:space="preserve"> für die Leistung des AN und für das Baustellen WC/ die Baustellen WCs</w:t>
      </w:r>
      <w:r w:rsidR="00933677" w:rsidRPr="00B0259E">
        <w:rPr>
          <w:rFonts w:ascii="Candara" w:hAnsi="Candara"/>
          <w:sz w:val="22"/>
          <w:szCs w:val="22"/>
        </w:rPr>
        <w:t xml:space="preserve"> </w:t>
      </w:r>
      <w:r w:rsidR="004E7603" w:rsidRPr="00B0259E">
        <w:rPr>
          <w:rFonts w:ascii="Candara" w:hAnsi="Candara" w:cs="Arial"/>
          <w:sz w:val="22"/>
          <w:szCs w:val="22"/>
        </w:rPr>
        <w:t>trägt der AN</w:t>
      </w:r>
      <w:r w:rsidR="00FF0A92" w:rsidRPr="00B0259E">
        <w:rPr>
          <w:rFonts w:ascii="Candara" w:hAnsi="Candara" w:cs="Arial"/>
          <w:sz w:val="22"/>
          <w:szCs w:val="22"/>
        </w:rPr>
        <w:t xml:space="preserve"> nach Abrechnung durch den AG</w:t>
      </w:r>
      <w:r w:rsidR="004E7603" w:rsidRPr="00B0259E">
        <w:rPr>
          <w:rFonts w:ascii="Candara" w:hAnsi="Candara" w:cs="Arial"/>
          <w:sz w:val="22"/>
          <w:szCs w:val="22"/>
        </w:rPr>
        <w:t>.</w:t>
      </w:r>
      <w:r w:rsidRPr="00B0259E">
        <w:rPr>
          <w:rFonts w:ascii="Candara" w:hAnsi="Candara" w:cs="Arial"/>
          <w:b/>
          <w:sz w:val="22"/>
          <w:szCs w:val="22"/>
        </w:rPr>
        <w:t xml:space="preserve"> </w:t>
      </w:r>
    </w:p>
    <w:p w14:paraId="293A7D11" w14:textId="0FEEA2F0" w:rsidR="00BF015A" w:rsidRPr="00B0259E" w:rsidRDefault="00BF015A" w:rsidP="00B17670">
      <w:pPr>
        <w:pStyle w:val="Listenabsatz"/>
        <w:numPr>
          <w:ilvl w:val="1"/>
          <w:numId w:val="8"/>
        </w:numPr>
        <w:spacing w:after="120"/>
        <w:contextualSpacing w:val="0"/>
        <w:jc w:val="both"/>
        <w:rPr>
          <w:rFonts w:ascii="Candara" w:hAnsi="Candara" w:cs="Arial"/>
          <w:b/>
          <w:sz w:val="22"/>
          <w:szCs w:val="22"/>
        </w:rPr>
      </w:pPr>
      <w:r w:rsidRPr="00B0259E">
        <w:rPr>
          <w:rFonts w:ascii="Candara" w:hAnsi="Candara" w:cs="Arial"/>
          <w:b/>
          <w:sz w:val="22"/>
          <w:szCs w:val="22"/>
        </w:rPr>
        <w:t>Zahlungen</w:t>
      </w:r>
      <w:r w:rsidR="00E7134D" w:rsidRPr="00B0259E">
        <w:rPr>
          <w:rFonts w:ascii="Candara" w:hAnsi="Candara" w:cs="Arial"/>
          <w:b/>
          <w:sz w:val="22"/>
          <w:szCs w:val="22"/>
        </w:rPr>
        <w:t xml:space="preserve">: </w:t>
      </w:r>
      <w:r w:rsidR="00E7134D" w:rsidRPr="00B0259E">
        <w:rPr>
          <w:rFonts w:ascii="Candara" w:hAnsi="Candara" w:cs="Arial"/>
          <w:sz w:val="22"/>
          <w:szCs w:val="22"/>
        </w:rPr>
        <w:t>Zahlungen sind nach Rechnungszugang beim AG sofort fällig</w:t>
      </w:r>
      <w:r w:rsidR="00E9362A" w:rsidRPr="00B0259E">
        <w:rPr>
          <w:rFonts w:ascii="Candara" w:hAnsi="Candara" w:cs="Arial"/>
          <w:sz w:val="22"/>
          <w:szCs w:val="22"/>
        </w:rPr>
        <w:t xml:space="preserve">. </w:t>
      </w:r>
      <w:r w:rsidR="00E7134D" w:rsidRPr="00B0259E">
        <w:rPr>
          <w:rFonts w:ascii="Candara" w:hAnsi="Candara" w:cs="Arial"/>
          <w:sz w:val="22"/>
          <w:szCs w:val="22"/>
        </w:rPr>
        <w:t>Der Zugang gilt zwei Werktage (Werktage sind alle Wochentage</w:t>
      </w:r>
      <w:r w:rsidR="00E37F46" w:rsidRPr="00B0259E">
        <w:rPr>
          <w:rFonts w:ascii="Candara" w:hAnsi="Candara" w:cs="Arial"/>
          <w:sz w:val="22"/>
          <w:szCs w:val="22"/>
        </w:rPr>
        <w:t xml:space="preserve"> außer </w:t>
      </w:r>
      <w:r w:rsidR="00E7134D" w:rsidRPr="00B0259E">
        <w:rPr>
          <w:rFonts w:ascii="Candara" w:hAnsi="Candara" w:cs="Arial"/>
          <w:sz w:val="22"/>
          <w:szCs w:val="22"/>
        </w:rPr>
        <w:t>Sonntag) nach Aufgabe zur Post</w:t>
      </w:r>
      <w:r w:rsidR="00E110A9" w:rsidRPr="00B0259E">
        <w:rPr>
          <w:rFonts w:ascii="Candara" w:hAnsi="Candara" w:cs="Arial"/>
          <w:sz w:val="22"/>
          <w:szCs w:val="22"/>
        </w:rPr>
        <w:t xml:space="preserve"> bzw. elektronischer </w:t>
      </w:r>
      <w:bookmarkStart w:id="1" w:name="_Hlk202348410"/>
      <w:proofErr w:type="spellStart"/>
      <w:r w:rsidR="00E110A9" w:rsidRPr="00B0259E">
        <w:rPr>
          <w:rFonts w:ascii="Candara" w:hAnsi="Candara" w:cs="Arial"/>
          <w:sz w:val="22"/>
          <w:szCs w:val="22"/>
        </w:rPr>
        <w:t>Versendung</w:t>
      </w:r>
      <w:bookmarkEnd w:id="1"/>
      <w:r w:rsidR="00E7134D" w:rsidRPr="00B0259E">
        <w:rPr>
          <w:rFonts w:ascii="Candara" w:hAnsi="Candara" w:cs="Arial"/>
          <w:sz w:val="22"/>
          <w:szCs w:val="22"/>
        </w:rPr>
        <w:t>als</w:t>
      </w:r>
      <w:proofErr w:type="spellEnd"/>
      <w:r w:rsidR="00E7134D" w:rsidRPr="00B0259E">
        <w:rPr>
          <w:rFonts w:ascii="Candara" w:hAnsi="Candara" w:cs="Arial"/>
          <w:sz w:val="22"/>
          <w:szCs w:val="22"/>
        </w:rPr>
        <w:t xml:space="preserve"> erfolgt. Unabhängig, ob im Folgenden Abschlagszahlungen (</w:t>
      </w:r>
      <w:r w:rsidR="004C5A77" w:rsidRPr="00B0259E">
        <w:rPr>
          <w:rFonts w:ascii="Candara" w:hAnsi="Candara" w:cs="Arial"/>
          <w:sz w:val="22"/>
          <w:szCs w:val="22"/>
        </w:rPr>
        <w:t>2</w:t>
      </w:r>
      <w:r w:rsidR="00E7134D" w:rsidRPr="00B0259E">
        <w:rPr>
          <w:rFonts w:ascii="Candara" w:hAnsi="Candara" w:cs="Arial"/>
          <w:sz w:val="22"/>
          <w:szCs w:val="22"/>
        </w:rPr>
        <w:t>.8.) vereinbart werden, hat der AN nach Abschluss der Arbeiten eine Schlussrechnung (</w:t>
      </w:r>
      <w:r w:rsidR="004C5A77" w:rsidRPr="00B0259E">
        <w:rPr>
          <w:rFonts w:ascii="Candara" w:hAnsi="Candara" w:cs="Arial"/>
          <w:sz w:val="22"/>
          <w:szCs w:val="22"/>
        </w:rPr>
        <w:t>2</w:t>
      </w:r>
      <w:r w:rsidR="00E7134D" w:rsidRPr="00B0259E">
        <w:rPr>
          <w:rFonts w:ascii="Candara" w:hAnsi="Candara" w:cs="Arial"/>
          <w:sz w:val="22"/>
          <w:szCs w:val="22"/>
        </w:rPr>
        <w:t>.9.) zu erstellen. Soweit der AG mit der Zahlung einer Abschlagszahlung um mehr als 3 Werktage (Werktage sind alle Wochentage außer Sonntag) in Verzug gerät, darf der AN die Arbeiten sofort einstellen.</w:t>
      </w:r>
      <w:r w:rsidR="005E2D24" w:rsidRPr="00B0259E">
        <w:rPr>
          <w:rFonts w:ascii="Candara" w:hAnsi="Candara" w:cs="Arial"/>
          <w:sz w:val="22"/>
          <w:szCs w:val="22"/>
        </w:rPr>
        <w:t xml:space="preserve"> </w:t>
      </w:r>
      <w:r w:rsidR="00E7134D" w:rsidRPr="00B0259E">
        <w:rPr>
          <w:rFonts w:ascii="Candara" w:hAnsi="Candara" w:cs="Arial"/>
          <w:sz w:val="22"/>
          <w:szCs w:val="22"/>
        </w:rPr>
        <w:t>Für Schäden, die dem AG aufgrund einer solchen Baueinstellung entstehen, haftet der AN nicht.</w:t>
      </w:r>
      <w:r w:rsidR="00C415E9" w:rsidRPr="00B0259E">
        <w:rPr>
          <w:rFonts w:ascii="Candara" w:hAnsi="Candara" w:cs="Arial"/>
          <w:sz w:val="22"/>
          <w:szCs w:val="22"/>
        </w:rPr>
        <w:t xml:space="preserve"> </w:t>
      </w:r>
    </w:p>
    <w:p w14:paraId="6EB92CDB" w14:textId="265C6928" w:rsidR="00BF015A" w:rsidRPr="00B0259E" w:rsidRDefault="00BF015A" w:rsidP="00B17670">
      <w:pPr>
        <w:pStyle w:val="Listenabsatz"/>
        <w:numPr>
          <w:ilvl w:val="1"/>
          <w:numId w:val="8"/>
        </w:numPr>
        <w:spacing w:after="120"/>
        <w:ind w:left="788" w:hanging="431"/>
        <w:contextualSpacing w:val="0"/>
        <w:jc w:val="both"/>
        <w:rPr>
          <w:rFonts w:ascii="Candara" w:hAnsi="Candara" w:cs="Arial"/>
          <w:b/>
          <w:sz w:val="22"/>
          <w:szCs w:val="22"/>
        </w:rPr>
      </w:pPr>
      <w:r w:rsidRPr="00B0259E">
        <w:rPr>
          <w:rFonts w:ascii="Candara" w:hAnsi="Candara" w:cs="Arial"/>
          <w:b/>
          <w:sz w:val="22"/>
          <w:szCs w:val="22"/>
        </w:rPr>
        <w:t>Verjährung von Mängelansprüchen</w:t>
      </w:r>
      <w:r w:rsidR="00E7134D" w:rsidRPr="00B0259E">
        <w:rPr>
          <w:rFonts w:ascii="Candara" w:hAnsi="Candara" w:cs="Arial"/>
          <w:b/>
          <w:sz w:val="22"/>
          <w:szCs w:val="22"/>
        </w:rPr>
        <w:t xml:space="preserve">: </w:t>
      </w:r>
      <w:r w:rsidR="00E7134D" w:rsidRPr="00B0259E">
        <w:rPr>
          <w:rFonts w:ascii="Candara" w:hAnsi="Candara" w:cs="Arial"/>
          <w:sz w:val="22"/>
          <w:szCs w:val="22"/>
        </w:rPr>
        <w:t>Mängelansprüche des AG verjähren innerhalb der gesetzlichen Fristen § 634a BGB</w:t>
      </w:r>
      <w:r w:rsidR="004C5A77" w:rsidRPr="00B0259E">
        <w:rPr>
          <w:rFonts w:ascii="Candara" w:hAnsi="Candara" w:cs="Arial"/>
          <w:sz w:val="22"/>
          <w:szCs w:val="22"/>
        </w:rPr>
        <w:t xml:space="preserve"> (</w:t>
      </w:r>
      <w:proofErr w:type="gramStart"/>
      <w:r w:rsidR="004C5A77" w:rsidRPr="00B0259E">
        <w:rPr>
          <w:rFonts w:ascii="Candara" w:hAnsi="Candara" w:cs="Arial"/>
          <w:sz w:val="22"/>
          <w:szCs w:val="22"/>
        </w:rPr>
        <w:t>Ausnahme</w:t>
      </w:r>
      <w:proofErr w:type="gramEnd"/>
      <w:r w:rsidR="004C5A77" w:rsidRPr="00B0259E">
        <w:rPr>
          <w:rFonts w:ascii="Candara" w:hAnsi="Candara" w:cs="Arial"/>
          <w:sz w:val="22"/>
          <w:szCs w:val="22"/>
        </w:rPr>
        <w:t xml:space="preserve"> wenn die VOB/B vereinbart ist)</w:t>
      </w:r>
      <w:r w:rsidR="00E7134D" w:rsidRPr="00B0259E">
        <w:rPr>
          <w:rFonts w:ascii="Candara" w:hAnsi="Candara" w:cs="Arial"/>
          <w:sz w:val="22"/>
          <w:szCs w:val="22"/>
        </w:rPr>
        <w:t>. Das bedeutet, dass bei Arbeiten an Gebäuden die Frist 5 Jahre beträgt. Sie beginnt mit der Abnahme (</w:t>
      </w:r>
      <w:r w:rsidR="004C5A77" w:rsidRPr="00B0259E">
        <w:rPr>
          <w:rFonts w:ascii="Candara" w:hAnsi="Candara" w:cs="Arial"/>
          <w:sz w:val="22"/>
          <w:szCs w:val="22"/>
        </w:rPr>
        <w:t>2</w:t>
      </w:r>
      <w:r w:rsidR="00E7134D" w:rsidRPr="00B0259E">
        <w:rPr>
          <w:rFonts w:ascii="Candara" w:hAnsi="Candara" w:cs="Arial"/>
          <w:sz w:val="22"/>
          <w:szCs w:val="22"/>
        </w:rPr>
        <w:t>.7.).</w:t>
      </w:r>
      <w:r w:rsidR="000130AE" w:rsidRPr="00B0259E">
        <w:rPr>
          <w:rFonts w:ascii="Candara" w:hAnsi="Candara" w:cs="Arial"/>
          <w:sz w:val="22"/>
          <w:szCs w:val="22"/>
        </w:rPr>
        <w:t xml:space="preserve"> Die Herstellervorgaben zur Pflege und Wartung sind durch den AG einzuhalten. Fehler und Schäden, die aufgrund der Nichteinhaltung der Herstellervorgaben auftreten, stellen keinen Mangel dar und fallen nicht unter die Gewährleistung.</w:t>
      </w:r>
      <w:r w:rsidR="00FA3EE7" w:rsidRPr="00B0259E">
        <w:rPr>
          <w:rFonts w:ascii="Candara" w:hAnsi="Candara" w:cs="Arial"/>
          <w:sz w:val="22"/>
          <w:szCs w:val="22"/>
        </w:rPr>
        <w:t xml:space="preserve"> </w:t>
      </w:r>
      <w:bookmarkStart w:id="2" w:name="_Hlk199755509"/>
      <w:r w:rsidR="00FA3EE7" w:rsidRPr="00B0259E">
        <w:rPr>
          <w:rFonts w:ascii="Candara" w:hAnsi="Candara" w:cs="Arial"/>
          <w:sz w:val="22"/>
          <w:szCs w:val="22"/>
        </w:rPr>
        <w:t>Die Gewährleistung entfällt auch dann, wenn durch Dritte ein Eingriff auf unser Gewerk erfolgt. Ein Eingriff Dritter liegt auch dann vor, wenn externe Wartungs- oder Servicebetriebe ohne unsere Zustimmung beauftragt werden</w:t>
      </w:r>
      <w:bookmarkEnd w:id="2"/>
      <w:r w:rsidR="00FA3EE7" w:rsidRPr="00B0259E">
        <w:rPr>
          <w:rFonts w:ascii="Candara" w:hAnsi="Candara" w:cs="Arial"/>
          <w:sz w:val="22"/>
          <w:szCs w:val="22"/>
        </w:rPr>
        <w:t>.</w:t>
      </w:r>
    </w:p>
    <w:p w14:paraId="295A9E19" w14:textId="04D2986E" w:rsidR="00BF015A" w:rsidRPr="00B0259E" w:rsidRDefault="00BF015A" w:rsidP="00B17670">
      <w:pPr>
        <w:pStyle w:val="Listenabsatz"/>
        <w:numPr>
          <w:ilvl w:val="1"/>
          <w:numId w:val="8"/>
        </w:numPr>
        <w:spacing w:after="120"/>
        <w:contextualSpacing w:val="0"/>
        <w:jc w:val="both"/>
        <w:rPr>
          <w:rFonts w:ascii="Candara" w:hAnsi="Candara" w:cs="Arial"/>
          <w:b/>
          <w:sz w:val="22"/>
          <w:szCs w:val="22"/>
        </w:rPr>
      </w:pPr>
      <w:r w:rsidRPr="00B0259E">
        <w:rPr>
          <w:rFonts w:ascii="Candara" w:hAnsi="Candara" w:cs="Arial"/>
          <w:b/>
          <w:sz w:val="22"/>
          <w:szCs w:val="22"/>
        </w:rPr>
        <w:t>Termine/Ausführungsfristen</w:t>
      </w:r>
      <w:r w:rsidR="00E7134D" w:rsidRPr="00B0259E">
        <w:rPr>
          <w:rFonts w:ascii="Candara" w:hAnsi="Candara" w:cs="Arial"/>
          <w:b/>
          <w:sz w:val="22"/>
          <w:szCs w:val="22"/>
        </w:rPr>
        <w:t xml:space="preserve">: </w:t>
      </w:r>
      <w:r w:rsidR="00E7134D" w:rsidRPr="00B0259E">
        <w:rPr>
          <w:rFonts w:ascii="Candara" w:hAnsi="Candara" w:cs="Arial"/>
          <w:sz w:val="22"/>
          <w:szCs w:val="22"/>
        </w:rPr>
        <w:t>Der AN hat Verspätungen, deren Ursache nicht in seinem Verantwortungsbereich liegen oder aufgrund Zahlungsverzuges durch den AG entstehen, nicht zu verantworten. Soweit die Ursache im Verantwortungsbereich des AN liegt, haftet dieser nur für Vorsatz und grobe Fahrlässigkeit und auch nur für den typischer Weise durch eine Verspätung eintretenden Schaden. Dem AG ist bekannt, dass eine Verspätung zu Folgeverspätungen führen kann. Sie entstehen dadurch, dass sich aufgrund der Verspätung beim AN eine Überlagerung mit anderen Bauvorhaben ergibt. Insoweit sind die anderen Bauvorhaben vorrangig. Für Folgeverspätungen hat der AN wie für normale Verspätungen einzutreten. Diese Eintrittspflicht entfällt, soweit die für die Folgeverspätung ursächliche Verspätung nicht vom AN zu vertreten ist.</w:t>
      </w:r>
    </w:p>
    <w:p w14:paraId="1E2E5994" w14:textId="49B9983E" w:rsidR="004C4848" w:rsidRPr="00B0259E" w:rsidRDefault="004C4848" w:rsidP="00B17670">
      <w:pPr>
        <w:pStyle w:val="Listenabsatz"/>
        <w:numPr>
          <w:ilvl w:val="1"/>
          <w:numId w:val="8"/>
        </w:numPr>
        <w:spacing w:after="120"/>
        <w:contextualSpacing w:val="0"/>
        <w:jc w:val="both"/>
        <w:rPr>
          <w:rFonts w:ascii="Candara" w:hAnsi="Candara" w:cs="Arial"/>
          <w:bCs/>
          <w:sz w:val="22"/>
          <w:szCs w:val="22"/>
        </w:rPr>
      </w:pPr>
      <w:r w:rsidRPr="00B0259E">
        <w:rPr>
          <w:rFonts w:ascii="Candara" w:hAnsi="Candara" w:cs="Arial"/>
          <w:b/>
          <w:sz w:val="22"/>
          <w:szCs w:val="22"/>
        </w:rPr>
        <w:t xml:space="preserve">Bauzeitenplan: </w:t>
      </w:r>
      <w:r w:rsidRPr="00B0259E">
        <w:rPr>
          <w:rFonts w:ascii="Candara" w:hAnsi="Candara" w:cs="Arial"/>
          <w:bCs/>
          <w:sz w:val="22"/>
          <w:szCs w:val="22"/>
        </w:rPr>
        <w:t>Sofern für die Abwicklung des Bauvorhaben</w:t>
      </w:r>
      <w:r w:rsidR="00F74397" w:rsidRPr="00B0259E">
        <w:rPr>
          <w:rFonts w:ascii="Candara" w:hAnsi="Candara" w:cs="Arial"/>
          <w:bCs/>
          <w:sz w:val="22"/>
          <w:szCs w:val="22"/>
        </w:rPr>
        <w:t>s</w:t>
      </w:r>
      <w:r w:rsidRPr="00B0259E">
        <w:rPr>
          <w:rFonts w:ascii="Candara" w:hAnsi="Candara" w:cs="Arial"/>
          <w:bCs/>
          <w:sz w:val="22"/>
          <w:szCs w:val="22"/>
        </w:rPr>
        <w:t xml:space="preserve"> oder auch nur für die zu erb</w:t>
      </w:r>
      <w:r w:rsidR="00F74397" w:rsidRPr="00B0259E">
        <w:rPr>
          <w:rFonts w:ascii="Candara" w:hAnsi="Candara" w:cs="Arial"/>
          <w:bCs/>
          <w:sz w:val="22"/>
          <w:szCs w:val="22"/>
        </w:rPr>
        <w:t>r</w:t>
      </w:r>
      <w:r w:rsidRPr="00B0259E">
        <w:rPr>
          <w:rFonts w:ascii="Candara" w:hAnsi="Candara" w:cs="Arial"/>
          <w:bCs/>
          <w:sz w:val="22"/>
          <w:szCs w:val="22"/>
        </w:rPr>
        <w:t xml:space="preserve">ingenden </w:t>
      </w:r>
      <w:r w:rsidR="00F74397" w:rsidRPr="00B0259E">
        <w:rPr>
          <w:rFonts w:ascii="Candara" w:hAnsi="Candara" w:cs="Arial"/>
          <w:bCs/>
          <w:sz w:val="22"/>
          <w:szCs w:val="22"/>
        </w:rPr>
        <w:t>Leistungen des AN ein Bauzeitenplan erstellt worden sein</w:t>
      </w:r>
      <w:r w:rsidR="00A97C06" w:rsidRPr="00B0259E">
        <w:rPr>
          <w:rFonts w:ascii="Candara" w:hAnsi="Candara" w:cs="Arial"/>
          <w:bCs/>
          <w:sz w:val="22"/>
          <w:szCs w:val="22"/>
        </w:rPr>
        <w:t xml:space="preserve"> sollte</w:t>
      </w:r>
      <w:r w:rsidR="00F74397" w:rsidRPr="00B0259E">
        <w:rPr>
          <w:rFonts w:ascii="Candara" w:hAnsi="Candara" w:cs="Arial"/>
          <w:bCs/>
          <w:sz w:val="22"/>
          <w:szCs w:val="22"/>
        </w:rPr>
        <w:t>, so dienen die dort genannten Termine ausschließlich der internen Abstimmung und zeitlichen Orientierung. Im Bauzeitenplan genannte Termine gelten weder als vertraglich vereinbarte Termine noch als Fertigstellungsfrist.</w:t>
      </w:r>
    </w:p>
    <w:p w14:paraId="1520C1E6" w14:textId="238E1E21" w:rsidR="00BF015A" w:rsidRPr="00B0259E" w:rsidRDefault="00BF015A" w:rsidP="00B17670">
      <w:pPr>
        <w:pStyle w:val="Listenabsatz"/>
        <w:numPr>
          <w:ilvl w:val="1"/>
          <w:numId w:val="8"/>
        </w:numPr>
        <w:spacing w:after="120"/>
        <w:contextualSpacing w:val="0"/>
        <w:jc w:val="both"/>
        <w:rPr>
          <w:rFonts w:ascii="Candara" w:hAnsi="Candara" w:cs="Arial"/>
          <w:b/>
          <w:sz w:val="22"/>
          <w:szCs w:val="22"/>
        </w:rPr>
      </w:pPr>
      <w:r w:rsidRPr="00B0259E">
        <w:rPr>
          <w:rFonts w:ascii="Candara" w:hAnsi="Candara" w:cs="Arial"/>
          <w:b/>
          <w:sz w:val="22"/>
          <w:szCs w:val="22"/>
        </w:rPr>
        <w:t>Aufwendungen für Mängelbeseitigung</w:t>
      </w:r>
      <w:r w:rsidR="00E7134D" w:rsidRPr="00B0259E">
        <w:rPr>
          <w:rFonts w:ascii="Candara" w:hAnsi="Candara" w:cs="Arial"/>
          <w:b/>
          <w:sz w:val="22"/>
          <w:szCs w:val="22"/>
        </w:rPr>
        <w:t xml:space="preserve">: </w:t>
      </w:r>
      <w:r w:rsidR="00E7134D" w:rsidRPr="00B0259E">
        <w:rPr>
          <w:rFonts w:ascii="Candara" w:hAnsi="Candara" w:cs="Arial"/>
          <w:sz w:val="22"/>
          <w:szCs w:val="22"/>
        </w:rPr>
        <w:t xml:space="preserve">Kommt der AN einer Aufforderung des AG </w:t>
      </w:r>
      <w:r w:rsidR="00D33376" w:rsidRPr="00B0259E">
        <w:rPr>
          <w:rFonts w:ascii="Candara" w:hAnsi="Candara" w:cs="Arial"/>
          <w:sz w:val="22"/>
          <w:szCs w:val="22"/>
        </w:rPr>
        <w:t>z</w:t>
      </w:r>
      <w:r w:rsidR="00E7134D" w:rsidRPr="00B0259E">
        <w:rPr>
          <w:rFonts w:ascii="Candara" w:hAnsi="Candara" w:cs="Arial"/>
          <w:sz w:val="22"/>
          <w:szCs w:val="22"/>
        </w:rPr>
        <w:t>ur Mängelbeseitigung nach und gewährt der AG den Zugang zum Objekt zum vereinbarten Termin schuldhaft nicht oder stellt sich heraus, dass ein Mangel objektiv nicht vorliegt, hat der AG die Aufwendungen des AN zu ersetzen. Mangels Vereinbarung der Sätze gelten ortsübliche Sätze.</w:t>
      </w:r>
    </w:p>
    <w:p w14:paraId="35C9DB41" w14:textId="7812FD0A" w:rsidR="00BF015A" w:rsidRPr="00B0259E" w:rsidRDefault="00BF015A" w:rsidP="00B17670">
      <w:pPr>
        <w:pStyle w:val="Listenabsatz"/>
        <w:numPr>
          <w:ilvl w:val="1"/>
          <w:numId w:val="8"/>
        </w:numPr>
        <w:spacing w:after="120"/>
        <w:contextualSpacing w:val="0"/>
        <w:jc w:val="both"/>
        <w:rPr>
          <w:rFonts w:ascii="Candara" w:hAnsi="Candara" w:cs="Arial"/>
          <w:b/>
          <w:sz w:val="22"/>
          <w:szCs w:val="22"/>
        </w:rPr>
      </w:pPr>
      <w:r w:rsidRPr="00B0259E">
        <w:rPr>
          <w:rFonts w:ascii="Candara" w:hAnsi="Candara" w:cs="Arial"/>
          <w:b/>
          <w:sz w:val="22"/>
          <w:szCs w:val="22"/>
        </w:rPr>
        <w:t>Eigenleistungen</w:t>
      </w:r>
      <w:r w:rsidR="00E7134D" w:rsidRPr="00B0259E">
        <w:rPr>
          <w:rFonts w:ascii="Candara" w:hAnsi="Candara" w:cs="Arial"/>
          <w:b/>
          <w:sz w:val="22"/>
          <w:szCs w:val="22"/>
        </w:rPr>
        <w:t xml:space="preserve">: </w:t>
      </w:r>
      <w:r w:rsidR="00E7134D" w:rsidRPr="00B0259E">
        <w:rPr>
          <w:rFonts w:ascii="Candara" w:hAnsi="Candara" w:cs="Arial"/>
          <w:sz w:val="22"/>
          <w:szCs w:val="22"/>
        </w:rPr>
        <w:t xml:space="preserve">Soweit der AG bei dem Bauvorhaben Eigenleistungen erbringt, übernimmt der AN für diese Eigenleistungen keine Gewährleistung. Für Verspätungen im Baufortschritt und/ oder </w:t>
      </w:r>
      <w:r w:rsidR="009D026E" w:rsidRPr="00B0259E">
        <w:rPr>
          <w:rFonts w:ascii="Candara" w:hAnsi="Candara" w:cs="Arial"/>
          <w:sz w:val="22"/>
          <w:szCs w:val="22"/>
        </w:rPr>
        <w:t>B</w:t>
      </w:r>
      <w:r w:rsidR="00E7134D" w:rsidRPr="00B0259E">
        <w:rPr>
          <w:rFonts w:ascii="Candara" w:hAnsi="Candara" w:cs="Arial"/>
          <w:sz w:val="22"/>
          <w:szCs w:val="22"/>
        </w:rPr>
        <w:t>au</w:t>
      </w:r>
      <w:r w:rsidR="009D026E" w:rsidRPr="00B0259E">
        <w:rPr>
          <w:rFonts w:ascii="Candara" w:hAnsi="Candara" w:cs="Arial"/>
          <w:sz w:val="22"/>
          <w:szCs w:val="22"/>
        </w:rPr>
        <w:t>ab</w:t>
      </w:r>
      <w:r w:rsidR="00E7134D" w:rsidRPr="00B0259E">
        <w:rPr>
          <w:rFonts w:ascii="Candara" w:hAnsi="Candara" w:cs="Arial"/>
          <w:sz w:val="22"/>
          <w:szCs w:val="22"/>
        </w:rPr>
        <w:t>laufstörungen, die aufgrund mangelhafter, fehlerhafter oder verspäteter Eigenleistung des AG entstehen, haftet der AN nicht.</w:t>
      </w:r>
      <w:r w:rsidR="00D53913" w:rsidRPr="00B0259E">
        <w:rPr>
          <w:rFonts w:ascii="Candara" w:hAnsi="Candara" w:cs="Arial"/>
          <w:sz w:val="22"/>
          <w:szCs w:val="22"/>
        </w:rPr>
        <w:t xml:space="preserve"> Der AN ist nicht verpflichtet, die in Eigenleistung erbrachten Arbeiten auf ihre Mangelfreiheit und Zwecktauglichkeit hin zu überprüfen. Lediglich bei offen erkennbaren Mängeln besteht eine Hinweispflicht des AN. Der AN haftet nicht für Schäden jeglicher Art, die aufgrund eines Mangels in der Eigenleistung entstehen. Muss der AN durch einen solchen Mangel seine Arbeiten zurückbauen, verändern oder neu errichten, sind diese zusätzlichen Arbeiten vom AG zu vergüten.</w:t>
      </w:r>
    </w:p>
    <w:p w14:paraId="7A2B3CB3" w14:textId="3647910D" w:rsidR="00BF015A" w:rsidRPr="00B0259E" w:rsidRDefault="00077998" w:rsidP="00B17670">
      <w:pPr>
        <w:pStyle w:val="Listenabsatz"/>
        <w:numPr>
          <w:ilvl w:val="1"/>
          <w:numId w:val="8"/>
        </w:numPr>
        <w:spacing w:after="120"/>
        <w:contextualSpacing w:val="0"/>
        <w:jc w:val="both"/>
        <w:rPr>
          <w:rFonts w:ascii="Candara" w:hAnsi="Candara" w:cs="Arial"/>
          <w:b/>
          <w:sz w:val="22"/>
          <w:szCs w:val="22"/>
        </w:rPr>
      </w:pPr>
      <w:r w:rsidRPr="00B0259E">
        <w:rPr>
          <w:rFonts w:ascii="Candara" w:hAnsi="Candara" w:cs="Arial"/>
          <w:b/>
          <w:sz w:val="22"/>
          <w:szCs w:val="22"/>
        </w:rPr>
        <w:lastRenderedPageBreak/>
        <w:t>E</w:t>
      </w:r>
      <w:r w:rsidR="00BF015A" w:rsidRPr="00B0259E">
        <w:rPr>
          <w:rFonts w:ascii="Candara" w:hAnsi="Candara" w:cs="Arial"/>
          <w:b/>
          <w:sz w:val="22"/>
          <w:szCs w:val="22"/>
        </w:rPr>
        <w:t>igene Materiallieferung durch den AG</w:t>
      </w:r>
      <w:r w:rsidR="009D026E" w:rsidRPr="00B0259E">
        <w:rPr>
          <w:rFonts w:ascii="Candara" w:hAnsi="Candara" w:cs="Arial"/>
          <w:b/>
          <w:sz w:val="22"/>
          <w:szCs w:val="22"/>
        </w:rPr>
        <w:t xml:space="preserve">: </w:t>
      </w:r>
      <w:r w:rsidR="009D026E" w:rsidRPr="00B0259E">
        <w:rPr>
          <w:rFonts w:ascii="Candara" w:hAnsi="Candara" w:cs="Arial"/>
          <w:sz w:val="22"/>
          <w:szCs w:val="22"/>
        </w:rPr>
        <w:t>Soweit eigene Materiallieferungen durch den AG zulässig sind übernimmt der AN für diese Materialien/ Gegenstände keine Gewährleistung. Die Kontrollpflicht für die Vollständigkeit und Mangelfreiheit der Materiallieferung obliegt dem AG.</w:t>
      </w:r>
      <w:r w:rsidR="006317F2" w:rsidRPr="00B0259E">
        <w:rPr>
          <w:rFonts w:ascii="Candara" w:hAnsi="Candara" w:cs="Arial"/>
          <w:sz w:val="22"/>
          <w:szCs w:val="22"/>
        </w:rPr>
        <w:t xml:space="preserve"> In Bezug auf durch mangelhaftes Material entstandene Schäden, gilt die Regelung wie bei Eigenleistungen.</w:t>
      </w:r>
      <w:r w:rsidR="0031592E" w:rsidRPr="00B0259E">
        <w:rPr>
          <w:rFonts w:ascii="Candara" w:hAnsi="Candara" w:cs="Arial"/>
          <w:sz w:val="22"/>
          <w:szCs w:val="22"/>
        </w:rPr>
        <w:t xml:space="preserve"> Für den Einbau von bauseitig gestellten Materialien wird ein um</w:t>
      </w:r>
      <w:r w:rsidR="00570BCC" w:rsidRPr="00B0259E">
        <w:rPr>
          <w:rFonts w:ascii="Candara" w:hAnsi="Candara" w:cs="Arial"/>
          <w:sz w:val="22"/>
          <w:szCs w:val="22"/>
        </w:rPr>
        <w:t xml:space="preserve"> 100 </w:t>
      </w:r>
      <w:r w:rsidR="0031592E" w:rsidRPr="00B0259E">
        <w:rPr>
          <w:rFonts w:ascii="Candara" w:hAnsi="Candara" w:cs="Arial"/>
          <w:sz w:val="22"/>
          <w:szCs w:val="22"/>
        </w:rPr>
        <w:t>% erhöhter Stundensatz angesetzt und dem AG gegenüber abgerechnet.</w:t>
      </w:r>
    </w:p>
    <w:p w14:paraId="787393AA" w14:textId="49E0B376" w:rsidR="00BF015A" w:rsidRPr="00B0259E" w:rsidRDefault="00BF015A" w:rsidP="00B17670">
      <w:pPr>
        <w:pStyle w:val="Listenabsatz"/>
        <w:numPr>
          <w:ilvl w:val="1"/>
          <w:numId w:val="8"/>
        </w:numPr>
        <w:spacing w:after="120"/>
        <w:contextualSpacing w:val="0"/>
        <w:jc w:val="both"/>
        <w:rPr>
          <w:rFonts w:ascii="Candara" w:hAnsi="Candara" w:cs="Arial"/>
          <w:b/>
          <w:sz w:val="22"/>
          <w:szCs w:val="22"/>
        </w:rPr>
      </w:pPr>
      <w:r w:rsidRPr="00B0259E">
        <w:rPr>
          <w:rFonts w:ascii="Candara" w:hAnsi="Candara" w:cs="Arial"/>
          <w:b/>
          <w:sz w:val="22"/>
          <w:szCs w:val="22"/>
        </w:rPr>
        <w:t xml:space="preserve"> Materiallieferung durch den AN</w:t>
      </w:r>
      <w:r w:rsidR="009D026E" w:rsidRPr="00B0259E">
        <w:rPr>
          <w:rFonts w:ascii="Candara" w:hAnsi="Candara" w:cs="Arial"/>
          <w:b/>
          <w:sz w:val="22"/>
          <w:szCs w:val="22"/>
        </w:rPr>
        <w:t xml:space="preserve">: </w:t>
      </w:r>
      <w:r w:rsidR="009D026E" w:rsidRPr="00B0259E">
        <w:rPr>
          <w:rFonts w:ascii="Candara" w:hAnsi="Candara" w:cs="Arial"/>
          <w:sz w:val="22"/>
          <w:szCs w:val="22"/>
        </w:rPr>
        <w:t>Soweit der AN dem AG Material liefert, übernimmt der AN die übliche Gewährleistung. Die Gewährleistung für Fliesen, Platten, Natursteine, Holz oder Material</w:t>
      </w:r>
      <w:r w:rsidR="00077998" w:rsidRPr="00B0259E">
        <w:rPr>
          <w:rFonts w:ascii="Candara" w:hAnsi="Candara" w:cs="Arial"/>
          <w:sz w:val="22"/>
          <w:szCs w:val="22"/>
        </w:rPr>
        <w:t>i</w:t>
      </w:r>
      <w:r w:rsidR="009D026E" w:rsidRPr="00B0259E">
        <w:rPr>
          <w:rFonts w:ascii="Candara" w:hAnsi="Candara" w:cs="Arial"/>
          <w:sz w:val="22"/>
          <w:szCs w:val="22"/>
        </w:rPr>
        <w:t xml:space="preserve">en, die zum Einbau in ein Gebäude oder Garten bestimmt sind, beträgt 5 Jahre. Bei Naturprodukten, wie z.B. Naturstein kann </w:t>
      </w:r>
      <w:r w:rsidR="006317F2" w:rsidRPr="00B0259E">
        <w:rPr>
          <w:rFonts w:ascii="Candara" w:hAnsi="Candara" w:cs="Arial"/>
          <w:sz w:val="22"/>
          <w:szCs w:val="22"/>
        </w:rPr>
        <w:t>k</w:t>
      </w:r>
      <w:r w:rsidR="009D026E" w:rsidRPr="00B0259E">
        <w:rPr>
          <w:rFonts w:ascii="Candara" w:hAnsi="Candara" w:cs="Arial"/>
          <w:sz w:val="22"/>
          <w:szCs w:val="22"/>
        </w:rPr>
        <w:t>eine Gewährleistung für Muster- und Farbgleichheit übernommen werden. Auch kann der AN keine Gewähr für ein bestimmtes Muster oder farbliche Zusammensetzung bei Naturprodukten übernehmen. Sollten die vom AN gelieferten Naturprodukte nicht den Geschmack des AG treffen oder ihm nicht gefallen, so stellt dies keinen Mangel dar. Weiter kann bei Änderungswünschen des AG, die nach Abschluss der Planung erfolgen, keine Gewährleistung dafür übern</w:t>
      </w:r>
      <w:r w:rsidR="006317F2" w:rsidRPr="00B0259E">
        <w:rPr>
          <w:rFonts w:ascii="Candara" w:hAnsi="Candara" w:cs="Arial"/>
          <w:sz w:val="22"/>
          <w:szCs w:val="22"/>
        </w:rPr>
        <w:t>ommen werden</w:t>
      </w:r>
      <w:r w:rsidR="009D026E" w:rsidRPr="00B0259E">
        <w:rPr>
          <w:rFonts w:ascii="Candara" w:hAnsi="Candara" w:cs="Arial"/>
          <w:sz w:val="22"/>
          <w:szCs w:val="22"/>
        </w:rPr>
        <w:t>, dass</w:t>
      </w:r>
      <w:r w:rsidR="00077998" w:rsidRPr="00B0259E">
        <w:rPr>
          <w:rFonts w:ascii="Candara" w:hAnsi="Candara" w:cs="Arial"/>
          <w:sz w:val="22"/>
          <w:szCs w:val="22"/>
        </w:rPr>
        <w:t>,</w:t>
      </w:r>
      <w:r w:rsidR="009D026E" w:rsidRPr="00B0259E">
        <w:rPr>
          <w:rFonts w:ascii="Candara" w:hAnsi="Candara" w:cs="Arial"/>
          <w:sz w:val="22"/>
          <w:szCs w:val="22"/>
        </w:rPr>
        <w:t xml:space="preserve"> sollte hierdurch bedingt eine Nachbestellung an Material notwendig werden, die Produkte identisch sind. Das betrifft insbesondere die Lieferung von Fliesen und Natursteinen aus unterschiedlichen Chargen bzw. Abbaustätten.</w:t>
      </w:r>
      <w:r w:rsidR="00FA3EE7" w:rsidRPr="00B0259E">
        <w:rPr>
          <w:rFonts w:ascii="Candara" w:hAnsi="Candara" w:cs="Arial"/>
          <w:sz w:val="22"/>
          <w:szCs w:val="22"/>
        </w:rPr>
        <w:t xml:space="preserve"> </w:t>
      </w:r>
      <w:bookmarkStart w:id="3" w:name="_Hlk199755397"/>
      <w:r w:rsidR="00FA3EE7" w:rsidRPr="00B0259E">
        <w:rPr>
          <w:rFonts w:ascii="Candara" w:hAnsi="Candara" w:cs="Arial"/>
          <w:sz w:val="22"/>
          <w:szCs w:val="22"/>
        </w:rPr>
        <w:t>Mit Auftragserteilung gelten die im Angebot spezifizierten Produkte als verbindlich ausgewählt</w:t>
      </w:r>
      <w:bookmarkEnd w:id="3"/>
      <w:r w:rsidR="00FA3EE7" w:rsidRPr="00B0259E">
        <w:rPr>
          <w:rFonts w:ascii="Candara" w:hAnsi="Candara" w:cs="Arial"/>
          <w:sz w:val="22"/>
          <w:szCs w:val="22"/>
        </w:rPr>
        <w:t>.</w:t>
      </w:r>
    </w:p>
    <w:p w14:paraId="411CC55D" w14:textId="2A396D45" w:rsidR="00DC0113" w:rsidRPr="00B0259E" w:rsidRDefault="00DC0113" w:rsidP="00DC0113">
      <w:pPr>
        <w:pStyle w:val="Listenabsatz"/>
        <w:numPr>
          <w:ilvl w:val="1"/>
          <w:numId w:val="8"/>
        </w:numPr>
        <w:spacing w:after="120"/>
        <w:contextualSpacing w:val="0"/>
        <w:jc w:val="both"/>
        <w:rPr>
          <w:rFonts w:ascii="Candara" w:hAnsi="Candara" w:cs="Arial"/>
          <w:b/>
          <w:sz w:val="22"/>
          <w:szCs w:val="22"/>
        </w:rPr>
      </w:pPr>
      <w:r w:rsidRPr="00B0259E">
        <w:rPr>
          <w:rFonts w:ascii="Candara" w:hAnsi="Candara" w:cs="Arial"/>
          <w:b/>
          <w:sz w:val="22"/>
          <w:szCs w:val="22"/>
        </w:rPr>
        <w:t xml:space="preserve">Hinweispflichten: </w:t>
      </w:r>
      <w:r w:rsidRPr="00B0259E">
        <w:rPr>
          <w:rFonts w:ascii="Candara" w:hAnsi="Candara" w:cs="Arial"/>
          <w:sz w:val="22"/>
          <w:szCs w:val="22"/>
        </w:rPr>
        <w:t xml:space="preserve">Der AN ist verpflichtet den AG auf Gegebenheiten, die sich während der Bauphase ergeben, hinzuweisen, soweit diese die Qualität und Funktionstüchtigkeit des Gewerkes (1.10.) beeinflussen können. Weiter besteht diese Hinweispflicht auch bei Vorgaben durch den AG, die nach Ansicht des AN gegen die Regeln der Technik verstoßen. Die Hinweispflicht ist nur erfüllt, wenn der Hinweis </w:t>
      </w:r>
      <w:r w:rsidR="009A0D4E" w:rsidRPr="00B0259E">
        <w:rPr>
          <w:rFonts w:ascii="Candara" w:hAnsi="Candara" w:cs="Arial"/>
          <w:sz w:val="22"/>
          <w:szCs w:val="22"/>
        </w:rPr>
        <w:t>in Textform</w:t>
      </w:r>
      <w:r w:rsidR="005E2D24" w:rsidRPr="00B0259E">
        <w:rPr>
          <w:rFonts w:ascii="Candara" w:hAnsi="Candara"/>
          <w:sz w:val="22"/>
          <w:szCs w:val="22"/>
        </w:rPr>
        <w:t xml:space="preserve"> </w:t>
      </w:r>
      <w:r w:rsidRPr="00B0259E">
        <w:rPr>
          <w:rFonts w:ascii="Candara" w:hAnsi="Candara" w:cs="Arial"/>
          <w:sz w:val="22"/>
          <w:szCs w:val="22"/>
        </w:rPr>
        <w:t>gegenüber dem AG oder seinem Vertreter abgeben wurde. Der AG hat die Pflicht den AN über alle Belange, die eine Erschwerung der Arbeiten zur Folge haben könnten</w:t>
      </w:r>
      <w:r w:rsidR="00472D1B" w:rsidRPr="00B0259E">
        <w:rPr>
          <w:rFonts w:ascii="Candara" w:hAnsi="Candara" w:cs="Arial"/>
          <w:sz w:val="22"/>
          <w:szCs w:val="22"/>
        </w:rPr>
        <w:t>,</w:t>
      </w:r>
      <w:r w:rsidRPr="00B0259E">
        <w:rPr>
          <w:rFonts w:ascii="Candara" w:hAnsi="Candara" w:cs="Arial"/>
          <w:sz w:val="22"/>
          <w:szCs w:val="22"/>
        </w:rPr>
        <w:t xml:space="preserve"> zu informieren. Dies sind zum Beispiel Kenntnisse über die Bodenbeschaffenheit</w:t>
      </w:r>
      <w:r w:rsidR="00E36C15" w:rsidRPr="00B0259E">
        <w:rPr>
          <w:rFonts w:ascii="Candara" w:hAnsi="Candara" w:cs="Arial"/>
          <w:sz w:val="22"/>
          <w:szCs w:val="22"/>
        </w:rPr>
        <w:t xml:space="preserve">, </w:t>
      </w:r>
      <w:r w:rsidR="00DA7E73" w:rsidRPr="00B0259E">
        <w:rPr>
          <w:rFonts w:ascii="Candara" w:hAnsi="Candara" w:cs="Arial"/>
          <w:color w:val="000000" w:themeColor="text1"/>
          <w:sz w:val="22"/>
          <w:szCs w:val="22"/>
        </w:rPr>
        <w:t xml:space="preserve">Lage von Elektro- und/ oder andere Versorgungsleitungen, </w:t>
      </w:r>
      <w:r w:rsidRPr="00B0259E">
        <w:rPr>
          <w:rFonts w:ascii="Candara" w:hAnsi="Candara" w:cs="Arial"/>
          <w:sz w:val="22"/>
          <w:szCs w:val="22"/>
        </w:rPr>
        <w:t>behördliche Auflagen</w:t>
      </w:r>
      <w:r w:rsidR="00E36C15" w:rsidRPr="00B0259E">
        <w:rPr>
          <w:rFonts w:ascii="Candara" w:hAnsi="Candara" w:cs="Arial"/>
          <w:sz w:val="22"/>
          <w:szCs w:val="22"/>
        </w:rPr>
        <w:t xml:space="preserve"> oder die Beschaffenheit der Wände und/ oder des Putzes</w:t>
      </w:r>
      <w:r w:rsidRPr="00B0259E">
        <w:rPr>
          <w:rFonts w:ascii="Candara" w:hAnsi="Candara" w:cs="Arial"/>
          <w:sz w:val="22"/>
          <w:szCs w:val="22"/>
        </w:rPr>
        <w:t>.</w:t>
      </w:r>
    </w:p>
    <w:p w14:paraId="07CC4CB1" w14:textId="19DE3E1E" w:rsidR="00DC0113" w:rsidRPr="00124801" w:rsidRDefault="00DC0113" w:rsidP="00DC0113">
      <w:pPr>
        <w:pStyle w:val="Listenabsatz"/>
        <w:numPr>
          <w:ilvl w:val="1"/>
          <w:numId w:val="8"/>
        </w:numPr>
        <w:spacing w:after="120"/>
        <w:contextualSpacing w:val="0"/>
        <w:jc w:val="both"/>
        <w:rPr>
          <w:rFonts w:ascii="Candara" w:hAnsi="Candara" w:cs="Arial"/>
          <w:b/>
          <w:sz w:val="22"/>
          <w:szCs w:val="22"/>
        </w:rPr>
      </w:pPr>
      <w:r w:rsidRPr="00B0259E">
        <w:rPr>
          <w:rFonts w:ascii="Candara" w:hAnsi="Candara" w:cs="Arial"/>
          <w:b/>
          <w:sz w:val="22"/>
          <w:szCs w:val="22"/>
        </w:rPr>
        <w:t>fehlende Unterlagen</w:t>
      </w:r>
      <w:r w:rsidR="0022532A" w:rsidRPr="00B0259E">
        <w:rPr>
          <w:rFonts w:ascii="Candara" w:hAnsi="Candara" w:cs="Arial"/>
          <w:b/>
          <w:sz w:val="22"/>
          <w:szCs w:val="22"/>
        </w:rPr>
        <w:t xml:space="preserve">/ Informationen: </w:t>
      </w:r>
      <w:r w:rsidR="0022532A" w:rsidRPr="00B0259E">
        <w:rPr>
          <w:rFonts w:ascii="Candara" w:hAnsi="Candara" w:cs="Arial"/>
          <w:sz w:val="22"/>
          <w:szCs w:val="22"/>
        </w:rPr>
        <w:t xml:space="preserve">Für Schäden, Verspätungen oder sonstige Ereignisse, die ihre Ursache in der fehlenden Beibringung von Unterlagen und/ oder Informationen durch den AG haben, haftet der AN nicht. Der AN weist darauf hin, dass er ohne Vorlage der Baugenehmigung die Arbeiten verweigern kann. </w:t>
      </w:r>
      <w:r w:rsidR="0022532A" w:rsidRPr="00B0259E">
        <w:rPr>
          <w:rFonts w:ascii="Candara" w:hAnsi="Candara"/>
          <w:color w:val="000000" w:themeColor="text1"/>
          <w:sz w:val="22"/>
          <w:szCs w:val="22"/>
        </w:rPr>
        <w:t>Sollten im Demontage- und Montagebereich nicht sichtbare Leitungen (Wasser, Elektro, Gas etc.) verlegt sein, muss dies den Mitarbeitern des AN vor Beginn der Arbeiten mitgeteilt werden. Soweit eine solche Mitteilung nicht erfolgt, übernimmt der AN keine Haftung</w:t>
      </w:r>
      <w:r w:rsidRPr="00B0259E">
        <w:rPr>
          <w:rFonts w:ascii="Candara" w:hAnsi="Candara" w:cs="Arial"/>
          <w:sz w:val="22"/>
          <w:szCs w:val="22"/>
        </w:rPr>
        <w:t>.</w:t>
      </w:r>
    </w:p>
    <w:p w14:paraId="77150B94" w14:textId="77777777" w:rsidR="00124801" w:rsidRPr="00A03F6F" w:rsidRDefault="00124801" w:rsidP="00124801">
      <w:pPr>
        <w:pStyle w:val="Listenabsatz"/>
        <w:numPr>
          <w:ilvl w:val="1"/>
          <w:numId w:val="8"/>
        </w:numPr>
        <w:spacing w:after="120"/>
        <w:contextualSpacing w:val="0"/>
        <w:jc w:val="both"/>
        <w:rPr>
          <w:rFonts w:ascii="Candara" w:hAnsi="Candara" w:cs="Arial"/>
          <w:b/>
          <w:bCs/>
          <w:sz w:val="22"/>
          <w:szCs w:val="22"/>
        </w:rPr>
      </w:pPr>
      <w:r w:rsidRPr="00A03F6F">
        <w:rPr>
          <w:rFonts w:ascii="Candara" w:hAnsi="Candara"/>
          <w:b/>
          <w:bCs/>
          <w:sz w:val="22"/>
          <w:szCs w:val="22"/>
        </w:rPr>
        <w:t>Gefahrstoffe bei Bestandsgebäuden vor 1993</w:t>
      </w:r>
    </w:p>
    <w:p w14:paraId="7D6A332F" w14:textId="77777777" w:rsidR="00124801" w:rsidRPr="00A03F6F" w:rsidRDefault="00124801" w:rsidP="002431D9">
      <w:pPr>
        <w:pStyle w:val="Listenabsatz"/>
        <w:spacing w:after="160" w:line="259" w:lineRule="auto"/>
        <w:ind w:left="771"/>
        <w:jc w:val="both"/>
        <w:rPr>
          <w:rFonts w:ascii="Candara" w:hAnsi="Candara"/>
          <w:sz w:val="22"/>
          <w:szCs w:val="22"/>
        </w:rPr>
      </w:pPr>
      <w:r w:rsidRPr="00A03F6F">
        <w:rPr>
          <w:rFonts w:ascii="Candara" w:hAnsi="Candara"/>
          <w:sz w:val="22"/>
          <w:szCs w:val="22"/>
        </w:rPr>
        <w:t>(1) Bei Arbeiten an Gebäuden oder Gebäudeteilen, mit deren Errichtung vor dem 31.10.1993 begonnen wurde, besteht die Möglichkeit, dass in der vorhandenen Bausubstanz oder in verwendeten Baustoffen Gefahrstoffe, insbesondere Asbest, enthalten sind.</w:t>
      </w:r>
    </w:p>
    <w:p w14:paraId="6E3A8D2E" w14:textId="77777777" w:rsidR="00124801" w:rsidRPr="00A03F6F" w:rsidRDefault="00124801" w:rsidP="002431D9">
      <w:pPr>
        <w:pStyle w:val="Listenabsatz"/>
        <w:spacing w:after="160" w:line="259" w:lineRule="auto"/>
        <w:ind w:left="771"/>
        <w:jc w:val="both"/>
        <w:rPr>
          <w:rFonts w:ascii="Candara" w:hAnsi="Candara"/>
          <w:sz w:val="22"/>
          <w:szCs w:val="22"/>
        </w:rPr>
      </w:pPr>
      <w:r w:rsidRPr="00A03F6F">
        <w:rPr>
          <w:rFonts w:ascii="Candara" w:hAnsi="Candara"/>
          <w:sz w:val="22"/>
          <w:szCs w:val="22"/>
        </w:rPr>
        <w:t>(2) Der AG ist verpflichtet, dem AN vor Beginn der Arbeiten sämtliche ihm vorliegenden Informationen zur Bau- und Nutzungsgeschichte sowie zu vorhandenen, vermuteten oder bereits festgestellten Gefahrstoffen vollständig in Textform zur Verfügung zu stellen.</w:t>
      </w:r>
    </w:p>
    <w:p w14:paraId="57470855" w14:textId="77777777" w:rsidR="00124801" w:rsidRPr="00A03F6F" w:rsidRDefault="00124801" w:rsidP="002431D9">
      <w:pPr>
        <w:pStyle w:val="Listenabsatz"/>
        <w:spacing w:after="160" w:line="259" w:lineRule="auto"/>
        <w:ind w:left="771"/>
        <w:jc w:val="both"/>
        <w:rPr>
          <w:rFonts w:ascii="Candara" w:hAnsi="Candara"/>
          <w:sz w:val="22"/>
          <w:szCs w:val="22"/>
        </w:rPr>
      </w:pPr>
      <w:r w:rsidRPr="00A03F6F">
        <w:rPr>
          <w:rFonts w:ascii="Candara" w:hAnsi="Candara"/>
          <w:sz w:val="22"/>
          <w:szCs w:val="22"/>
        </w:rPr>
        <w:t>(3) Soweit nach Art, Lage oder Umfang der vorgesehenen Arbeiten eine Freisetzung von Gefahrstoffen nicht sicher ausgeschlossen werden kann, hat der AG auf eigene Kosten vor Beginn der betroffenen Arbeiten eine fachkundige Erkundung, Untersuchung oder Beprobung der betroffenen Bauteile und Materialien zu veranlassen und dem AN die Ergebnisse, insbesondere Gutachten, Prüfberichte oder Analyseergebnisse, rechtzeitig in Textform vorzulegen.</w:t>
      </w:r>
    </w:p>
    <w:p w14:paraId="5B179100" w14:textId="77777777" w:rsidR="00124801" w:rsidRPr="00A03F6F" w:rsidRDefault="00124801" w:rsidP="002431D9">
      <w:pPr>
        <w:pStyle w:val="Listenabsatz"/>
        <w:spacing w:after="160" w:line="259" w:lineRule="auto"/>
        <w:ind w:left="771"/>
        <w:jc w:val="both"/>
        <w:rPr>
          <w:rFonts w:ascii="Candara" w:hAnsi="Candara"/>
          <w:sz w:val="22"/>
          <w:szCs w:val="22"/>
        </w:rPr>
      </w:pPr>
      <w:r w:rsidRPr="00A03F6F">
        <w:rPr>
          <w:rFonts w:ascii="Candara" w:hAnsi="Candara"/>
          <w:sz w:val="22"/>
          <w:szCs w:val="22"/>
        </w:rPr>
        <w:lastRenderedPageBreak/>
        <w:t>(4) Bis zur vollständigen Vorlage ausreichender und belastbarer Informationen, Unterlagen oder Untersuchungsergebnisse ist der AN berechtigt, die hiervon betroffenen Arbeiten nicht zu beginnen, zurückzustellen, zu unterbrechen oder einzustellen. Eine Freistellungs-, Haftungsübernahme- oder Unbedenklichkeitserklärung des AG ersetzt diese Verpflichtungen nicht.</w:t>
      </w:r>
    </w:p>
    <w:p w14:paraId="32228AF6" w14:textId="77777777" w:rsidR="00124801" w:rsidRPr="00A03F6F" w:rsidRDefault="00124801" w:rsidP="002431D9">
      <w:pPr>
        <w:pStyle w:val="Listenabsatz"/>
        <w:spacing w:after="160" w:line="259" w:lineRule="auto"/>
        <w:ind w:left="771"/>
        <w:jc w:val="both"/>
        <w:rPr>
          <w:rFonts w:ascii="Candara" w:hAnsi="Candara"/>
          <w:sz w:val="22"/>
          <w:szCs w:val="22"/>
        </w:rPr>
      </w:pPr>
      <w:r w:rsidRPr="00A03F6F">
        <w:rPr>
          <w:rFonts w:ascii="Candara" w:hAnsi="Candara"/>
          <w:sz w:val="22"/>
          <w:szCs w:val="22"/>
        </w:rPr>
        <w:t>(5) Verzögerungen, Behinderungen, Wartezeiten, zusätzliche Anfahrten, Sicherungsmaßnahmen, Mehraufwendungen und sonstige Mehrkosten, die dadurch entstehen, dass der AG erforderliche Angaben, Unterlagen, Untersuchungen oder Beprobungen nicht, nicht rechtzeitig oder nicht vollständig zur Verfügung stellt, gehen zu Lasten des AG, soweit der AN diese nicht zu vertreten hat. Vereinbarte Ausführungsfristen verlängern sich in angemessenem Umfang.</w:t>
      </w:r>
    </w:p>
    <w:p w14:paraId="7239D0A9" w14:textId="77777777" w:rsidR="00124801" w:rsidRPr="00A03F6F" w:rsidRDefault="00124801" w:rsidP="002431D9">
      <w:pPr>
        <w:pStyle w:val="Listenabsatz"/>
        <w:spacing w:after="160" w:line="259" w:lineRule="auto"/>
        <w:ind w:left="771"/>
        <w:jc w:val="both"/>
        <w:rPr>
          <w:rFonts w:ascii="Candara" w:hAnsi="Candara"/>
          <w:sz w:val="22"/>
          <w:szCs w:val="22"/>
        </w:rPr>
      </w:pPr>
      <w:r w:rsidRPr="00A03F6F">
        <w:rPr>
          <w:rFonts w:ascii="Candara" w:hAnsi="Candara"/>
          <w:sz w:val="22"/>
          <w:szCs w:val="22"/>
        </w:rPr>
        <w:t>(6) Werden Gefahrstoffe oder ein entsprechender Verdacht hierauf erst nach Vertragsschluss oder nach Beginn der Arbeiten bekannt, ist der AN berechtigt, die betroffenen Arbeiten unverzüglich zu unterbrechen und eine gesonderte Vereinbarung über das weitere Vorgehen, zusätzliche Schutzmaßnahmen, besondere Entsorgung, Zusatzleistungen und die hierdurch entstehenden Mehrkosten zu verlangen.</w:t>
      </w:r>
    </w:p>
    <w:p w14:paraId="583B5412" w14:textId="5988F684" w:rsidR="00124801" w:rsidRPr="00124801" w:rsidRDefault="00124801" w:rsidP="002431D9">
      <w:pPr>
        <w:pStyle w:val="Listenabsatz"/>
        <w:spacing w:after="120" w:line="259" w:lineRule="auto"/>
        <w:ind w:left="771"/>
        <w:contextualSpacing w:val="0"/>
        <w:jc w:val="both"/>
        <w:rPr>
          <w:rFonts w:ascii="Candara" w:hAnsi="Candara"/>
          <w:sz w:val="22"/>
          <w:szCs w:val="22"/>
        </w:rPr>
      </w:pPr>
      <w:r w:rsidRPr="00A03F6F">
        <w:rPr>
          <w:rFonts w:ascii="Candara" w:hAnsi="Candara"/>
          <w:sz w:val="22"/>
          <w:szCs w:val="22"/>
        </w:rPr>
        <w:t>(7) Gesetzliche Rechte des AN wegen fehlender Mitwirkung, Behinderung, zusätzlicher Leistungen, Anpassung der Leistungszeit oder Anpassung der Vergütung bleiben unberührt.</w:t>
      </w:r>
    </w:p>
    <w:p w14:paraId="0AB79D5E" w14:textId="392035B5" w:rsidR="00DC0113" w:rsidRPr="00B0259E" w:rsidRDefault="00DE0252" w:rsidP="00215148">
      <w:pPr>
        <w:pStyle w:val="Listenabsatz"/>
        <w:numPr>
          <w:ilvl w:val="1"/>
          <w:numId w:val="8"/>
        </w:numPr>
        <w:spacing w:after="120"/>
        <w:contextualSpacing w:val="0"/>
        <w:jc w:val="both"/>
        <w:rPr>
          <w:rFonts w:ascii="Candara" w:hAnsi="Candara" w:cs="Arial"/>
          <w:bCs/>
          <w:sz w:val="22"/>
          <w:szCs w:val="22"/>
        </w:rPr>
      </w:pPr>
      <w:r w:rsidRPr="00B0259E">
        <w:rPr>
          <w:rFonts w:ascii="Candara" w:hAnsi="Candara" w:cs="Arial"/>
          <w:b/>
          <w:sz w:val="22"/>
          <w:szCs w:val="22"/>
        </w:rPr>
        <w:t>Wartung/ Ser</w:t>
      </w:r>
      <w:r w:rsidR="00202EE7" w:rsidRPr="00B0259E">
        <w:rPr>
          <w:rFonts w:ascii="Candara" w:hAnsi="Candara" w:cs="Arial"/>
          <w:b/>
          <w:sz w:val="22"/>
          <w:szCs w:val="22"/>
        </w:rPr>
        <w:t>vi</w:t>
      </w:r>
      <w:r w:rsidRPr="00B0259E">
        <w:rPr>
          <w:rFonts w:ascii="Candara" w:hAnsi="Candara" w:cs="Arial"/>
          <w:b/>
          <w:sz w:val="22"/>
          <w:szCs w:val="22"/>
        </w:rPr>
        <w:t xml:space="preserve">ce: </w:t>
      </w:r>
      <w:r w:rsidR="00373A27" w:rsidRPr="00B0259E">
        <w:rPr>
          <w:rFonts w:ascii="Candara" w:hAnsi="Candara" w:cs="Arial"/>
          <w:bCs/>
          <w:sz w:val="22"/>
          <w:szCs w:val="22"/>
        </w:rPr>
        <w:t xml:space="preserve">Für Wartung und Service, die außerhalb des regulären Vertrages erfolgen, werden An- und Abfahrt sowie der dafür notwendige Aufwand des AN nach Regie (2.3.) abgerechnet. </w:t>
      </w:r>
      <w:r w:rsidR="00373A27" w:rsidRPr="00B0259E">
        <w:rPr>
          <w:rFonts w:ascii="Candara" w:hAnsi="Candara"/>
          <w:color w:val="000000" w:themeColor="text1"/>
          <w:sz w:val="22"/>
          <w:szCs w:val="22"/>
        </w:rPr>
        <w:t>Bei Montage-, Instandsetzungs- und Wartungsarbeiten werden die gesamten Fahrtzeiten nach den Stundensätzen des AN berechnet. Werden mehrere Arbeitsstätten in einer Anfahrt verbunden, werden die Fahrtzeiten auf die verschiedenen Aufträge aufgeteilt</w:t>
      </w:r>
      <w:r w:rsidRPr="00B0259E">
        <w:rPr>
          <w:rFonts w:ascii="Candara" w:hAnsi="Candara" w:cs="Arial"/>
          <w:bCs/>
          <w:sz w:val="22"/>
          <w:szCs w:val="22"/>
        </w:rPr>
        <w:t>.</w:t>
      </w:r>
    </w:p>
    <w:p w14:paraId="0DFC3C0E" w14:textId="529A07CC" w:rsidR="00792F5A" w:rsidRPr="00B0259E" w:rsidRDefault="00792F5A" w:rsidP="00215148">
      <w:pPr>
        <w:pStyle w:val="Listenabsatz"/>
        <w:numPr>
          <w:ilvl w:val="1"/>
          <w:numId w:val="8"/>
        </w:numPr>
        <w:spacing w:after="120"/>
        <w:contextualSpacing w:val="0"/>
        <w:jc w:val="both"/>
        <w:rPr>
          <w:rFonts w:ascii="Candara" w:hAnsi="Candara" w:cs="Arial"/>
          <w:bCs/>
          <w:sz w:val="22"/>
          <w:szCs w:val="22"/>
        </w:rPr>
      </w:pPr>
      <w:bookmarkStart w:id="4" w:name="_Hlk140668934"/>
      <w:bookmarkStart w:id="5" w:name="_Hlk140671223"/>
      <w:r w:rsidRPr="00B0259E">
        <w:rPr>
          <w:rFonts w:ascii="Candara" w:hAnsi="Candara" w:cs="Arial"/>
          <w:b/>
          <w:sz w:val="22"/>
          <w:szCs w:val="22"/>
        </w:rPr>
        <w:t xml:space="preserve"> Sonderanfertigungen:</w:t>
      </w:r>
      <w:r w:rsidRPr="00B0259E">
        <w:rPr>
          <w:rFonts w:ascii="Candara" w:hAnsi="Candara" w:cs="Arial"/>
          <w:bCs/>
          <w:sz w:val="22"/>
          <w:szCs w:val="22"/>
        </w:rPr>
        <w:t xml:space="preserve"> Wurden für den AG Sonderanfertigungen ausgeführt und wünscht der AG Änderungen, Umarbeitungen oder Neuanfertigung, ohne dass ein Mangel hierzu berechtigen würde, sind diese zusätzlichen Arbeiten zu vergüten. Im Falle einer freien Vertragskündigung durch den AG, sind dem AN sämtliche Aufwendungen für die Sonderanfertigung zu erstatten.</w:t>
      </w:r>
    </w:p>
    <w:p w14:paraId="67E62EB3" w14:textId="77777777" w:rsidR="00D51738" w:rsidRPr="00B0259E" w:rsidRDefault="00792F5A" w:rsidP="00215148">
      <w:pPr>
        <w:pStyle w:val="Listenabsatz"/>
        <w:numPr>
          <w:ilvl w:val="1"/>
          <w:numId w:val="8"/>
        </w:numPr>
        <w:spacing w:after="120"/>
        <w:contextualSpacing w:val="0"/>
        <w:jc w:val="both"/>
        <w:rPr>
          <w:rFonts w:ascii="Candara" w:hAnsi="Candara" w:cs="Arial"/>
          <w:bCs/>
          <w:sz w:val="22"/>
          <w:szCs w:val="22"/>
        </w:rPr>
      </w:pPr>
      <w:r w:rsidRPr="00B0259E">
        <w:rPr>
          <w:rFonts w:ascii="Candara" w:hAnsi="Candara" w:cs="Arial"/>
          <w:b/>
          <w:sz w:val="22"/>
          <w:szCs w:val="22"/>
        </w:rPr>
        <w:t>Teilkündigungen:</w:t>
      </w:r>
      <w:r w:rsidRPr="00B0259E">
        <w:rPr>
          <w:rFonts w:ascii="Candara" w:hAnsi="Candara" w:cs="Arial"/>
          <w:bCs/>
          <w:sz w:val="22"/>
          <w:szCs w:val="22"/>
        </w:rPr>
        <w:t xml:space="preserve"> wird der Vertrag ohne schuldhaften Anlass durch den AN durch den AG teilweise gekündigt, ist der dafür veranschlagte Werklohn unter Anrechnung der ersparten Aufwendungen durch den AG zu zahlen. Wahlweise kann der AN 30% pauschal der durch die Kündigung weggefallenen Leistung verlangen.</w:t>
      </w:r>
    </w:p>
    <w:p w14:paraId="135AD95F" w14:textId="49E59B52" w:rsidR="00792F5A" w:rsidRPr="00B0259E" w:rsidRDefault="00D51738" w:rsidP="00215148">
      <w:pPr>
        <w:pStyle w:val="Listenabsatz"/>
        <w:numPr>
          <w:ilvl w:val="1"/>
          <w:numId w:val="8"/>
        </w:numPr>
        <w:spacing w:after="120"/>
        <w:contextualSpacing w:val="0"/>
        <w:jc w:val="both"/>
        <w:rPr>
          <w:rFonts w:ascii="Candara" w:hAnsi="Candara" w:cs="Arial"/>
          <w:bCs/>
          <w:sz w:val="22"/>
          <w:szCs w:val="22"/>
        </w:rPr>
      </w:pPr>
      <w:r w:rsidRPr="00B0259E">
        <w:rPr>
          <w:rFonts w:ascii="Candara" w:hAnsi="Candara" w:cs="Arial"/>
          <w:b/>
          <w:sz w:val="22"/>
          <w:szCs w:val="22"/>
        </w:rPr>
        <w:t>Versuche:</w:t>
      </w:r>
      <w:r w:rsidRPr="00B0259E">
        <w:rPr>
          <w:rFonts w:ascii="Candara" w:hAnsi="Candara" w:cs="Arial"/>
          <w:bCs/>
          <w:sz w:val="22"/>
          <w:szCs w:val="22"/>
        </w:rPr>
        <w:t xml:space="preserve"> wird der AN mit der Reparatur oder Instandsetzung beauftragt, ist der dadurch beim AN entstehende Aufwand auch dann zu bezahlen, wenn der Versuch erfolglos verlief. Bei Aufträgen über Instandsetzung und/ oder Reparatur handelt es sich um eine Dienst- und nicht um eine Werkleistung.</w:t>
      </w:r>
      <w:bookmarkEnd w:id="4"/>
      <w:r w:rsidR="00792F5A" w:rsidRPr="00B0259E">
        <w:rPr>
          <w:rFonts w:ascii="Candara" w:hAnsi="Candara" w:cs="Arial"/>
          <w:bCs/>
          <w:sz w:val="22"/>
          <w:szCs w:val="22"/>
        </w:rPr>
        <w:t xml:space="preserve"> </w:t>
      </w:r>
    </w:p>
    <w:bookmarkEnd w:id="5"/>
    <w:p w14:paraId="57677CD1" w14:textId="50ED88A2" w:rsidR="00DC0113" w:rsidRPr="00B0259E" w:rsidRDefault="00DC0113" w:rsidP="00DC0113">
      <w:pPr>
        <w:pStyle w:val="Listenabsatz"/>
        <w:numPr>
          <w:ilvl w:val="0"/>
          <w:numId w:val="8"/>
        </w:numPr>
        <w:spacing w:after="120"/>
        <w:contextualSpacing w:val="0"/>
        <w:jc w:val="both"/>
        <w:rPr>
          <w:rFonts w:ascii="Candara" w:hAnsi="Candara"/>
          <w:b/>
          <w:sz w:val="22"/>
          <w:szCs w:val="22"/>
        </w:rPr>
      </w:pPr>
      <w:r w:rsidRPr="00B0259E">
        <w:rPr>
          <w:rFonts w:ascii="Candara" w:hAnsi="Candara"/>
          <w:b/>
          <w:sz w:val="22"/>
          <w:szCs w:val="22"/>
        </w:rPr>
        <w:t xml:space="preserve">Regelungen für spezielle werkvertragliche Leistungen: </w:t>
      </w:r>
      <w:r w:rsidRPr="00B0259E">
        <w:rPr>
          <w:rFonts w:ascii="Candara" w:hAnsi="Candara"/>
          <w:sz w:val="22"/>
          <w:szCs w:val="22"/>
        </w:rPr>
        <w:t>Die nachfolgenden Regelungen gelten zusätzlich soweit wir eine bauliche Leistung zu erbringen haben.</w:t>
      </w:r>
    </w:p>
    <w:p w14:paraId="133D81C9" w14:textId="74BDEDF2" w:rsidR="00A16E79" w:rsidRPr="00B0259E" w:rsidRDefault="00A16E79" w:rsidP="00B17670">
      <w:pPr>
        <w:pStyle w:val="Listenabsatz"/>
        <w:numPr>
          <w:ilvl w:val="1"/>
          <w:numId w:val="8"/>
        </w:numPr>
        <w:spacing w:after="120"/>
        <w:contextualSpacing w:val="0"/>
        <w:jc w:val="both"/>
        <w:rPr>
          <w:rFonts w:ascii="Candara" w:hAnsi="Candara" w:cs="Arial"/>
          <w:b/>
          <w:sz w:val="22"/>
          <w:szCs w:val="22"/>
        </w:rPr>
      </w:pPr>
      <w:r w:rsidRPr="00B0259E">
        <w:rPr>
          <w:rFonts w:ascii="Candara" w:hAnsi="Candara" w:cs="Arial"/>
          <w:b/>
          <w:sz w:val="22"/>
          <w:szCs w:val="22"/>
        </w:rPr>
        <w:t>Wartungsfugen/ Haarrisse</w:t>
      </w:r>
      <w:r w:rsidR="009D026E" w:rsidRPr="00B0259E">
        <w:rPr>
          <w:rFonts w:ascii="Candara" w:hAnsi="Candara" w:cs="Arial"/>
          <w:b/>
          <w:sz w:val="22"/>
          <w:szCs w:val="22"/>
        </w:rPr>
        <w:t xml:space="preserve">: </w:t>
      </w:r>
      <w:r w:rsidR="009D026E" w:rsidRPr="00B0259E">
        <w:rPr>
          <w:rFonts w:ascii="Candara" w:hAnsi="Candara" w:cs="Arial"/>
          <w:sz w:val="22"/>
          <w:szCs w:val="22"/>
        </w:rPr>
        <w:t>Für Wartungsfugen (Dehnungsfugen) können wir grundsätzlich nur eine Gewährleistung für 6 Monate geben. Wir gewährleisten, dass sämtliche Wartungsfugen von uns nach dem Stand der Technik verschlossen werden. Für die Dauerhaftigkeit können wir jedoch keine Gewährleistung übernehmen. Für sämtliche Schäden, die aufgrund Fugenöffnung nach Ablauf von 6 Monaten entstehen, sind wir nicht eintrittspflichtig. Etwas anderes ergibt sich nur dann, wenn wir über einen Wartungsvertrag die Verantwortung für diese Fugen übernommen haben. Haarrisse an Materialübergängen, Ecken, Wand-Deckenüberg</w:t>
      </w:r>
      <w:r w:rsidR="00472D1B" w:rsidRPr="00B0259E">
        <w:rPr>
          <w:rFonts w:ascii="Candara" w:hAnsi="Candara" w:cs="Arial"/>
          <w:sz w:val="22"/>
          <w:szCs w:val="22"/>
        </w:rPr>
        <w:t>änge</w:t>
      </w:r>
      <w:r w:rsidR="009D026E" w:rsidRPr="00B0259E">
        <w:rPr>
          <w:rFonts w:ascii="Candara" w:hAnsi="Candara" w:cs="Arial"/>
          <w:sz w:val="22"/>
          <w:szCs w:val="22"/>
        </w:rPr>
        <w:t xml:space="preserve"> und Fugen sind kein Mangel.</w:t>
      </w:r>
    </w:p>
    <w:p w14:paraId="4B594A0C" w14:textId="47F9F47C" w:rsidR="00B96354" w:rsidRPr="00B0259E" w:rsidRDefault="00A16E79" w:rsidP="00B17670">
      <w:pPr>
        <w:pStyle w:val="Listenabsatz"/>
        <w:numPr>
          <w:ilvl w:val="1"/>
          <w:numId w:val="8"/>
        </w:numPr>
        <w:spacing w:after="120"/>
        <w:contextualSpacing w:val="0"/>
        <w:jc w:val="both"/>
        <w:rPr>
          <w:rFonts w:ascii="Candara" w:hAnsi="Candara" w:cs="Arial"/>
          <w:b/>
          <w:bCs/>
          <w:sz w:val="22"/>
          <w:szCs w:val="22"/>
        </w:rPr>
      </w:pPr>
      <w:r w:rsidRPr="00B0259E">
        <w:rPr>
          <w:rFonts w:ascii="Candara" w:hAnsi="Candara" w:cs="Arial"/>
          <w:b/>
          <w:bCs/>
          <w:sz w:val="22"/>
          <w:szCs w:val="22"/>
        </w:rPr>
        <w:lastRenderedPageBreak/>
        <w:t>Verschließen von Durchbrüchen und Stemmarbeiten</w:t>
      </w:r>
      <w:r w:rsidR="0095680E" w:rsidRPr="00B0259E">
        <w:rPr>
          <w:rFonts w:ascii="Candara" w:hAnsi="Candara" w:cs="Arial"/>
          <w:b/>
          <w:bCs/>
          <w:sz w:val="22"/>
          <w:szCs w:val="22"/>
        </w:rPr>
        <w:t>/ Installationsspuren</w:t>
      </w:r>
      <w:r w:rsidR="00215148" w:rsidRPr="00B0259E">
        <w:rPr>
          <w:rFonts w:ascii="Candara" w:hAnsi="Candara" w:cs="Arial"/>
          <w:b/>
          <w:bCs/>
          <w:sz w:val="22"/>
          <w:szCs w:val="22"/>
        </w:rPr>
        <w:t>/ Staubschutz</w:t>
      </w:r>
      <w:r w:rsidR="009D026E" w:rsidRPr="00B0259E">
        <w:rPr>
          <w:rFonts w:ascii="Candara" w:hAnsi="Candara" w:cs="Arial"/>
          <w:b/>
          <w:bCs/>
          <w:sz w:val="22"/>
          <w:szCs w:val="22"/>
        </w:rPr>
        <w:t xml:space="preserve">: </w:t>
      </w:r>
      <w:r w:rsidR="009D026E" w:rsidRPr="00B0259E">
        <w:rPr>
          <w:rFonts w:ascii="Candara" w:hAnsi="Candara" w:cs="Arial"/>
          <w:sz w:val="22"/>
          <w:szCs w:val="22"/>
        </w:rPr>
        <w:t>Soweit nicht ausdrücklich vereinbart umfasst unsere Leistungspflicht nicht das Wiederverschließen von Durchbrüchen, Bohrlöchern, Stemmarbeiten bzw. allen die Substanz beschädigenden Arbeiten, die für die erfolgreiche Durchführung des Auftrages notwendig sind.</w:t>
      </w:r>
      <w:r w:rsidR="0095680E" w:rsidRPr="00B0259E">
        <w:rPr>
          <w:rFonts w:ascii="Candara" w:hAnsi="Candara" w:cs="Arial"/>
          <w:sz w:val="22"/>
          <w:szCs w:val="22"/>
        </w:rPr>
        <w:t xml:space="preserve"> Spuren an Wand, Boden und Decke, die durch die Installationsarbeiten entstanden sind, stellen weder einen Mangel noch eine ersatzpflichtige Beschädigung dar, soweit diese unvermeidbar sind. Finaler Wand-/ Deckenanstrich und/ oder Bodenbelagsarbeiten sollten erst nach den Installationsarbeiten</w:t>
      </w:r>
      <w:r w:rsidR="00AF07A8" w:rsidRPr="00B0259E">
        <w:rPr>
          <w:rFonts w:ascii="Candara" w:hAnsi="Candara" w:cs="Arial"/>
          <w:sz w:val="22"/>
          <w:szCs w:val="22"/>
        </w:rPr>
        <w:t xml:space="preserve"> erfolgen.</w:t>
      </w:r>
      <w:r w:rsidR="00215148" w:rsidRPr="00B0259E">
        <w:rPr>
          <w:rFonts w:ascii="Candara" w:hAnsi="Candara" w:cs="Arial"/>
          <w:sz w:val="22"/>
          <w:szCs w:val="22"/>
        </w:rPr>
        <w:t xml:space="preserve"> Das Stellen von Staubschutzwänden durch den AN ist nur geschuldet, soweit dies ausdrücklich vereinbart wurde. Für Schäden an demontierten Gegenständen haftet der AN nur bei Vorsatz und grober Fahrlässigkeit.</w:t>
      </w:r>
    </w:p>
    <w:p w14:paraId="4F2273E5" w14:textId="1D3C3256" w:rsidR="00FC122B" w:rsidRPr="00B0259E" w:rsidRDefault="00A16E79" w:rsidP="00B17670">
      <w:pPr>
        <w:pStyle w:val="Listenabsatz"/>
        <w:numPr>
          <w:ilvl w:val="1"/>
          <w:numId w:val="8"/>
        </w:numPr>
        <w:spacing w:after="120"/>
        <w:contextualSpacing w:val="0"/>
        <w:jc w:val="both"/>
        <w:rPr>
          <w:rFonts w:ascii="Candara" w:hAnsi="Candara" w:cs="Arial"/>
          <w:b/>
          <w:sz w:val="22"/>
          <w:szCs w:val="22"/>
        </w:rPr>
      </w:pPr>
      <w:r w:rsidRPr="00B0259E">
        <w:rPr>
          <w:rFonts w:ascii="Candara" w:hAnsi="Candara" w:cs="Arial"/>
          <w:b/>
          <w:sz w:val="22"/>
          <w:szCs w:val="22"/>
        </w:rPr>
        <w:t>Leuchtmittel</w:t>
      </w:r>
      <w:r w:rsidR="0043747D" w:rsidRPr="00B0259E">
        <w:rPr>
          <w:rFonts w:ascii="Candara" w:hAnsi="Candara" w:cs="Arial"/>
          <w:b/>
          <w:sz w:val="22"/>
          <w:szCs w:val="22"/>
        </w:rPr>
        <w:t xml:space="preserve">, </w:t>
      </w:r>
      <w:r w:rsidRPr="00B0259E">
        <w:rPr>
          <w:rFonts w:ascii="Candara" w:hAnsi="Candara" w:cs="Arial"/>
          <w:b/>
          <w:sz w:val="22"/>
          <w:szCs w:val="22"/>
        </w:rPr>
        <w:t>Elektrogeräte</w:t>
      </w:r>
      <w:r w:rsidR="00D23D59" w:rsidRPr="00B0259E">
        <w:rPr>
          <w:rFonts w:ascii="Candara" w:hAnsi="Candara" w:cs="Arial"/>
          <w:b/>
          <w:sz w:val="22"/>
          <w:szCs w:val="22"/>
        </w:rPr>
        <w:t>, Heizgeräte, Kessel, Smart-Home Geräte</w:t>
      </w:r>
      <w:r w:rsidR="0043747D" w:rsidRPr="00B0259E">
        <w:rPr>
          <w:rFonts w:ascii="Candara" w:hAnsi="Candara" w:cs="Arial"/>
          <w:b/>
          <w:sz w:val="22"/>
          <w:szCs w:val="22"/>
        </w:rPr>
        <w:t>, Ladestationen für PKW, Alarmanlagen</w:t>
      </w:r>
      <w:r w:rsidR="006A7589" w:rsidRPr="00B0259E">
        <w:rPr>
          <w:rFonts w:ascii="Candara" w:hAnsi="Candara" w:cs="Arial"/>
          <w:b/>
          <w:sz w:val="22"/>
          <w:szCs w:val="22"/>
        </w:rPr>
        <w:t>, Datenschutz</w:t>
      </w:r>
      <w:r w:rsidR="009D026E" w:rsidRPr="00B0259E">
        <w:rPr>
          <w:rFonts w:ascii="Candara" w:hAnsi="Candara" w:cs="Arial"/>
          <w:b/>
          <w:sz w:val="22"/>
          <w:szCs w:val="22"/>
        </w:rPr>
        <w:t xml:space="preserve">: </w:t>
      </w:r>
      <w:r w:rsidR="009D026E" w:rsidRPr="00B0259E">
        <w:rPr>
          <w:rFonts w:ascii="Candara" w:hAnsi="Candara" w:cs="Arial"/>
          <w:sz w:val="22"/>
          <w:szCs w:val="22"/>
        </w:rPr>
        <w:t xml:space="preserve">Soweit unser Auftrag auch das Liefern und </w:t>
      </w:r>
      <w:r w:rsidR="00472D1B" w:rsidRPr="00B0259E">
        <w:rPr>
          <w:rFonts w:ascii="Candara" w:hAnsi="Candara" w:cs="Arial"/>
          <w:sz w:val="22"/>
          <w:szCs w:val="22"/>
        </w:rPr>
        <w:t xml:space="preserve">die </w:t>
      </w:r>
      <w:r w:rsidR="009D026E" w:rsidRPr="00B0259E">
        <w:rPr>
          <w:rFonts w:ascii="Candara" w:hAnsi="Candara" w:cs="Arial"/>
          <w:sz w:val="22"/>
          <w:szCs w:val="22"/>
        </w:rPr>
        <w:t>Installation von Leuchtmitteln und elektronischen sowie elektrischen Geräten umfasst wird dem Auftraggeber</w:t>
      </w:r>
      <w:r w:rsidR="00472D1B" w:rsidRPr="00B0259E">
        <w:rPr>
          <w:rFonts w:ascii="Candara" w:hAnsi="Candara" w:cs="Arial"/>
          <w:sz w:val="22"/>
          <w:szCs w:val="22"/>
        </w:rPr>
        <w:t>,</w:t>
      </w:r>
      <w:r w:rsidR="009D026E" w:rsidRPr="00B0259E">
        <w:rPr>
          <w:rFonts w:ascii="Candara" w:hAnsi="Candara" w:cs="Arial"/>
          <w:sz w:val="22"/>
          <w:szCs w:val="22"/>
        </w:rPr>
        <w:t xml:space="preserve"> zusätzlich zu unserer Gewährleistung</w:t>
      </w:r>
      <w:r w:rsidR="00472D1B" w:rsidRPr="00B0259E">
        <w:rPr>
          <w:rFonts w:ascii="Candara" w:hAnsi="Candara" w:cs="Arial"/>
          <w:sz w:val="22"/>
          <w:szCs w:val="22"/>
        </w:rPr>
        <w:t>,</w:t>
      </w:r>
      <w:r w:rsidR="009D026E" w:rsidRPr="00B0259E">
        <w:rPr>
          <w:rFonts w:ascii="Candara" w:hAnsi="Candara" w:cs="Arial"/>
          <w:sz w:val="22"/>
          <w:szCs w:val="22"/>
        </w:rPr>
        <w:t xml:space="preserve"> die Herstellergarantie gewährt. Sofern ein Mangel nach Ablauf der Gewährleistungszeit auftreten sollte, aber noch von der Herstellergarantie abgedeckt sein sollte, muss d</w:t>
      </w:r>
      <w:r w:rsidR="004D76C5" w:rsidRPr="00B0259E">
        <w:rPr>
          <w:rFonts w:ascii="Candara" w:hAnsi="Candara" w:cs="Arial"/>
          <w:sz w:val="22"/>
          <w:szCs w:val="22"/>
        </w:rPr>
        <w:t>er</w:t>
      </w:r>
      <w:r w:rsidR="009D026E" w:rsidRPr="00B0259E">
        <w:rPr>
          <w:rFonts w:ascii="Candara" w:hAnsi="Candara" w:cs="Arial"/>
          <w:sz w:val="22"/>
          <w:szCs w:val="22"/>
        </w:rPr>
        <w:t xml:space="preserve"> AG die Kosten für An- und Abfahrt, Aus- und Wi</w:t>
      </w:r>
      <w:r w:rsidR="00D23D59" w:rsidRPr="00B0259E">
        <w:rPr>
          <w:rFonts w:ascii="Candara" w:hAnsi="Candara" w:cs="Arial"/>
          <w:sz w:val="22"/>
          <w:szCs w:val="22"/>
        </w:rPr>
        <w:t>e</w:t>
      </w:r>
      <w:r w:rsidR="009D026E" w:rsidRPr="00B0259E">
        <w:rPr>
          <w:rFonts w:ascii="Candara" w:hAnsi="Candara" w:cs="Arial"/>
          <w:sz w:val="22"/>
          <w:szCs w:val="22"/>
        </w:rPr>
        <w:t>dereinbau selber tragen. Für Leuchtmittel gilt eine verkürzte Gewährleistungszeit von 6 Monaten. Bei Ladestationen hängt die tatsächliche Ladeleistung vom betreffenden Fahrzeug ab. Soweit ein Fahrzeug weniger Ladeleistung aufnimmt, wie die Ladestation zur Verfügung stellen kann, liegt kein Mangel vor. Bei der Installation von Alarmanlagen kann keine Gewähr dafür übernommen werden, dass diese Anlage Einbruch und Vandalismus verhinder</w:t>
      </w:r>
      <w:r w:rsidR="00D23D59" w:rsidRPr="00B0259E">
        <w:rPr>
          <w:rFonts w:ascii="Candara" w:hAnsi="Candara" w:cs="Arial"/>
          <w:sz w:val="22"/>
          <w:szCs w:val="22"/>
        </w:rPr>
        <w:t>t</w:t>
      </w:r>
      <w:r w:rsidR="009D026E" w:rsidRPr="00B0259E">
        <w:rPr>
          <w:rFonts w:ascii="Candara" w:hAnsi="Candara" w:cs="Arial"/>
          <w:sz w:val="22"/>
          <w:szCs w:val="22"/>
        </w:rPr>
        <w:t>. Bei der Installation von Videoanlagen, Datennetzwerken, aktiven Komponenten und Telefonanlagen obliegt die Einhaltung des Datenschutzes alleine beim Auftraggeber. Wir übernehmen keine Beratung im Hinblick auf den Datenschutz.</w:t>
      </w:r>
    </w:p>
    <w:p w14:paraId="056384B8" w14:textId="6BFC24C6" w:rsidR="00201B46" w:rsidRPr="00B0259E" w:rsidRDefault="00926C82" w:rsidP="00B17670">
      <w:pPr>
        <w:pStyle w:val="Listenabsatz"/>
        <w:numPr>
          <w:ilvl w:val="1"/>
          <w:numId w:val="8"/>
        </w:numPr>
        <w:spacing w:after="120"/>
        <w:contextualSpacing w:val="0"/>
        <w:jc w:val="both"/>
        <w:rPr>
          <w:rFonts w:ascii="Candara" w:hAnsi="Candara" w:cs="Arial"/>
          <w:bCs/>
          <w:sz w:val="22"/>
          <w:szCs w:val="22"/>
        </w:rPr>
      </w:pPr>
      <w:r w:rsidRPr="00B0259E">
        <w:rPr>
          <w:rFonts w:ascii="Candara" w:hAnsi="Candara" w:cs="Arial"/>
          <w:b/>
          <w:sz w:val="22"/>
          <w:szCs w:val="22"/>
        </w:rPr>
        <w:t xml:space="preserve">Wasserschadenservice: </w:t>
      </w:r>
      <w:r w:rsidRPr="00B0259E">
        <w:rPr>
          <w:rFonts w:ascii="Candara" w:hAnsi="Candara" w:cs="Arial"/>
          <w:bCs/>
          <w:sz w:val="22"/>
          <w:szCs w:val="22"/>
        </w:rPr>
        <w:t xml:space="preserve">Bei der Trocknung von Wasserschäden, stellen das sich Verziehen von Holzteilen wie zum Beispiel Türen, Fenster und Zargen keinen Mangel der Trocknungsleistung dar, soweit sie unvermeidbar sind. </w:t>
      </w:r>
      <w:r w:rsidR="00C337E4" w:rsidRPr="00B0259E">
        <w:rPr>
          <w:rFonts w:ascii="Candara" w:hAnsi="Candara" w:cs="Arial"/>
          <w:bCs/>
          <w:sz w:val="22"/>
          <w:szCs w:val="22"/>
        </w:rPr>
        <w:t>Das gilt auch für Bodenbeläge, die nicht aus Holz sind.</w:t>
      </w:r>
    </w:p>
    <w:p w14:paraId="672735F4" w14:textId="4193EE6B" w:rsidR="0062336A" w:rsidRPr="00B0259E" w:rsidRDefault="0062336A" w:rsidP="00B17670">
      <w:pPr>
        <w:pStyle w:val="Listenabsatz"/>
        <w:numPr>
          <w:ilvl w:val="1"/>
          <w:numId w:val="8"/>
        </w:numPr>
        <w:spacing w:after="120"/>
        <w:contextualSpacing w:val="0"/>
        <w:jc w:val="both"/>
        <w:rPr>
          <w:rFonts w:ascii="Candara" w:hAnsi="Candara" w:cs="Arial"/>
          <w:b/>
          <w:sz w:val="22"/>
          <w:szCs w:val="22"/>
        </w:rPr>
      </w:pPr>
      <w:r w:rsidRPr="00B0259E">
        <w:rPr>
          <w:rFonts w:ascii="Candara" w:hAnsi="Candara"/>
          <w:b/>
          <w:bCs/>
          <w:sz w:val="22"/>
          <w:szCs w:val="22"/>
        </w:rPr>
        <w:t>Abdichtung von Duschkabinen</w:t>
      </w:r>
      <w:r w:rsidRPr="00B0259E">
        <w:rPr>
          <w:rFonts w:ascii="Candara" w:hAnsi="Candara"/>
          <w:sz w:val="22"/>
          <w:szCs w:val="22"/>
        </w:rPr>
        <w:t>: Duschkabinen weisen eine Abdichtung auf, die lediglich dafür schütz, das Spritzwasser nicht in den Raum laufen kann. Eine vollständige Dichtigkeit ist jedoch nicht gegeben, so dass bei Ausrichtung des Wasserstrahls auf die Kabinentüre oder andere systembedingten Anschlüsse und Öffnungen der Duschkabine, Wasser in den Raum austreten kann. Dies stellt keinen Mangel dar.</w:t>
      </w:r>
    </w:p>
    <w:p w14:paraId="6FC8A21A" w14:textId="0D5A9588" w:rsidR="000840BA" w:rsidRPr="00B0259E" w:rsidRDefault="000840BA" w:rsidP="00B17670">
      <w:pPr>
        <w:pStyle w:val="Listenabsatz"/>
        <w:numPr>
          <w:ilvl w:val="1"/>
          <w:numId w:val="8"/>
        </w:numPr>
        <w:spacing w:after="120"/>
        <w:contextualSpacing w:val="0"/>
        <w:jc w:val="both"/>
        <w:rPr>
          <w:rFonts w:ascii="Candara" w:hAnsi="Candara" w:cs="Arial"/>
          <w:b/>
          <w:sz w:val="22"/>
          <w:szCs w:val="22"/>
        </w:rPr>
      </w:pPr>
      <w:r w:rsidRPr="00B0259E">
        <w:rPr>
          <w:rFonts w:ascii="Candara" w:hAnsi="Candara" w:cs="Arial"/>
          <w:b/>
          <w:sz w:val="22"/>
          <w:szCs w:val="22"/>
        </w:rPr>
        <w:t xml:space="preserve">Innenputz: </w:t>
      </w:r>
      <w:r w:rsidRPr="00B0259E">
        <w:rPr>
          <w:rFonts w:ascii="Candara" w:hAnsi="Candara" w:cs="Arial"/>
          <w:sz w:val="22"/>
          <w:szCs w:val="22"/>
        </w:rPr>
        <w:t>Verputzen ist eine rein handwerkliche Leistung, was insbesondere für Strukturputz gilt. Insoweit können wir nur die Gewährleistung dafür übernehmen, dass der Innenputz von uns nach den Regeln der Technik verarbeitet wurde. Für eventuelles Nichtgefallen der Struktur übernehmen wir keine Gewährleistung.</w:t>
      </w:r>
    </w:p>
    <w:p w14:paraId="2967717C" w14:textId="77777777" w:rsidR="009909C5" w:rsidRPr="00B0259E" w:rsidRDefault="009909C5" w:rsidP="00B17670">
      <w:pPr>
        <w:pStyle w:val="Listenabsatz"/>
        <w:numPr>
          <w:ilvl w:val="1"/>
          <w:numId w:val="8"/>
        </w:numPr>
        <w:spacing w:after="120"/>
        <w:contextualSpacing w:val="0"/>
        <w:jc w:val="both"/>
        <w:rPr>
          <w:rFonts w:ascii="Candara" w:hAnsi="Candara" w:cs="Arial"/>
          <w:bCs/>
          <w:sz w:val="22"/>
          <w:szCs w:val="22"/>
        </w:rPr>
      </w:pPr>
      <w:r w:rsidRPr="00B0259E">
        <w:rPr>
          <w:rFonts w:ascii="Candara" w:hAnsi="Candara" w:cs="Arial"/>
          <w:b/>
          <w:sz w:val="22"/>
          <w:szCs w:val="22"/>
        </w:rPr>
        <w:t xml:space="preserve">Naturmaterialien: </w:t>
      </w:r>
      <w:r w:rsidRPr="00B0259E">
        <w:rPr>
          <w:rFonts w:ascii="Candara" w:hAnsi="Candara" w:cs="Arial"/>
          <w:bCs/>
          <w:sz w:val="22"/>
          <w:szCs w:val="22"/>
        </w:rPr>
        <w:t xml:space="preserve">Soweit zur Erstellung des Gewerkes Naturmaterialien verwendet werden, gelten die folgenden Regelungen und Einschränkungen. </w:t>
      </w:r>
      <w:r w:rsidRPr="00B0259E">
        <w:rPr>
          <w:rFonts w:ascii="Candara" w:hAnsi="Candara" w:cs="Arial"/>
          <w:sz w:val="22"/>
          <w:szCs w:val="22"/>
        </w:rPr>
        <w:t>Naturprodukte entstehen natürlich und auf den Entstehungsprozess kann kein Einfluss genommen werden. Deswegen kann keine Gewährleistung für Muster- und Farbgleichheit übernommen werden. Auch kann der AN keine Gewähr für ein bestimmtes Muster oder farbliche Zusammensetzung übernehmen. Sollten die Naturprodukte nicht den Geschmack des Käufers treffen oder ihm nicht gefallen, so stellt dies keinen Mangel dar.</w:t>
      </w:r>
    </w:p>
    <w:p w14:paraId="7C6B3394" w14:textId="7ED34098" w:rsidR="009909C5" w:rsidRPr="00B0259E" w:rsidRDefault="009909C5" w:rsidP="00B17670">
      <w:pPr>
        <w:pStyle w:val="Listenabsatz"/>
        <w:numPr>
          <w:ilvl w:val="1"/>
          <w:numId w:val="8"/>
        </w:numPr>
        <w:spacing w:after="120"/>
        <w:contextualSpacing w:val="0"/>
        <w:jc w:val="both"/>
        <w:rPr>
          <w:rFonts w:ascii="Candara" w:hAnsi="Candara" w:cs="Arial"/>
          <w:bCs/>
          <w:sz w:val="22"/>
          <w:szCs w:val="22"/>
        </w:rPr>
      </w:pPr>
      <w:r w:rsidRPr="00B0259E">
        <w:rPr>
          <w:rFonts w:ascii="Candara" w:hAnsi="Candara" w:cs="Arial"/>
          <w:b/>
          <w:sz w:val="22"/>
          <w:szCs w:val="22"/>
        </w:rPr>
        <w:t>Holz</w:t>
      </w:r>
      <w:r w:rsidR="00E36C15" w:rsidRPr="00B0259E">
        <w:rPr>
          <w:rFonts w:ascii="Candara" w:hAnsi="Candara" w:cs="Arial"/>
          <w:b/>
          <w:sz w:val="22"/>
          <w:szCs w:val="22"/>
        </w:rPr>
        <w:t xml:space="preserve">, </w:t>
      </w:r>
      <w:r w:rsidR="0053775A" w:rsidRPr="00B0259E">
        <w:rPr>
          <w:rFonts w:ascii="Candara" w:hAnsi="Candara" w:cs="Arial"/>
          <w:b/>
          <w:sz w:val="22"/>
          <w:szCs w:val="22"/>
        </w:rPr>
        <w:t>Flecken</w:t>
      </w:r>
      <w:r w:rsidR="00E36C15" w:rsidRPr="00B0259E">
        <w:rPr>
          <w:rFonts w:ascii="Candara" w:hAnsi="Candara" w:cs="Arial"/>
          <w:b/>
          <w:sz w:val="22"/>
          <w:szCs w:val="22"/>
        </w:rPr>
        <w:t>, falsche Reinigung</w:t>
      </w:r>
      <w:r w:rsidRPr="00B0259E">
        <w:rPr>
          <w:rFonts w:ascii="Candara" w:hAnsi="Candara" w:cs="Arial"/>
          <w:bCs/>
          <w:sz w:val="22"/>
          <w:szCs w:val="22"/>
        </w:rPr>
        <w:t>: bei der Verwendung von Holz stellen Astlöcher, Harzgallen oder sonstige Unregelmäßigkeiten keinen Mangel dar.</w:t>
      </w:r>
      <w:r w:rsidR="00B1376A" w:rsidRPr="00B0259E">
        <w:rPr>
          <w:rFonts w:ascii="Candara" w:hAnsi="Candara" w:cs="Arial"/>
          <w:bCs/>
          <w:sz w:val="22"/>
          <w:szCs w:val="22"/>
        </w:rPr>
        <w:t xml:space="preserve"> Holz unterliegt einer ständigen Veränderung, so dass farbliche Veränderungen, Vergrauen oder sonstige witterungsbedingen und Nutzungsbedingten Veränderung der Farbe und/ oder Oberflächentextur keinen Mangel darstellen.</w:t>
      </w:r>
      <w:r w:rsidR="00B02427" w:rsidRPr="00B0259E">
        <w:rPr>
          <w:rFonts w:ascii="Candara" w:hAnsi="Candara" w:cs="Arial"/>
          <w:bCs/>
          <w:sz w:val="22"/>
          <w:szCs w:val="22"/>
        </w:rPr>
        <w:t xml:space="preserve"> Flecken</w:t>
      </w:r>
      <w:r w:rsidR="0053775A" w:rsidRPr="00B0259E">
        <w:rPr>
          <w:rFonts w:ascii="Candara" w:hAnsi="Candara" w:cs="Arial"/>
          <w:bCs/>
          <w:sz w:val="22"/>
          <w:szCs w:val="22"/>
        </w:rPr>
        <w:t xml:space="preserve"> auf sämtlichen Flächen, auch wenn sie nicht aus Holz sind</w:t>
      </w:r>
      <w:r w:rsidR="00B02427" w:rsidRPr="00B0259E">
        <w:rPr>
          <w:rFonts w:ascii="Candara" w:hAnsi="Candara" w:cs="Arial"/>
          <w:bCs/>
          <w:sz w:val="22"/>
          <w:szCs w:val="22"/>
        </w:rPr>
        <w:t xml:space="preserve">, die durch Wasser oder sonstige Flüssigkeiten oder Einwirkungen entstehen, stellen ebenfalls </w:t>
      </w:r>
      <w:r w:rsidR="00B02427" w:rsidRPr="00B0259E">
        <w:rPr>
          <w:rFonts w:ascii="Candara" w:hAnsi="Candara" w:cs="Arial"/>
          <w:bCs/>
          <w:sz w:val="22"/>
          <w:szCs w:val="22"/>
        </w:rPr>
        <w:lastRenderedPageBreak/>
        <w:t>keinen Mangel dar.</w:t>
      </w:r>
      <w:r w:rsidR="00E36C15" w:rsidRPr="00B0259E">
        <w:rPr>
          <w:rFonts w:ascii="Candara" w:hAnsi="Candara" w:cs="Arial"/>
          <w:bCs/>
          <w:sz w:val="22"/>
          <w:szCs w:val="22"/>
        </w:rPr>
        <w:t xml:space="preserve"> Schäden an Oberflächen oder auf Oberflächen, die auf Hochglanz poliert sind, die durch die Verwendung falscher Reinigungsmittel verursacht wurden, unterfallen nicht der Gewährleistung.</w:t>
      </w:r>
    </w:p>
    <w:p w14:paraId="76A7C370" w14:textId="3D41C44B" w:rsidR="00B1376A" w:rsidRPr="00B0259E" w:rsidRDefault="00B1376A" w:rsidP="00B17670">
      <w:pPr>
        <w:pStyle w:val="Listenabsatz"/>
        <w:numPr>
          <w:ilvl w:val="1"/>
          <w:numId w:val="8"/>
        </w:numPr>
        <w:spacing w:after="120"/>
        <w:contextualSpacing w:val="0"/>
        <w:jc w:val="both"/>
        <w:rPr>
          <w:rFonts w:ascii="Candara" w:hAnsi="Candara" w:cs="Arial"/>
          <w:bCs/>
          <w:sz w:val="22"/>
          <w:szCs w:val="22"/>
        </w:rPr>
      </w:pPr>
      <w:r w:rsidRPr="00B0259E">
        <w:rPr>
          <w:rFonts w:ascii="Candara" w:hAnsi="Candara" w:cs="Arial"/>
          <w:b/>
          <w:sz w:val="22"/>
          <w:szCs w:val="22"/>
        </w:rPr>
        <w:t>Farbanstriche</w:t>
      </w:r>
      <w:r w:rsidRPr="00B0259E">
        <w:rPr>
          <w:rFonts w:ascii="Candara" w:hAnsi="Candara" w:cs="Arial"/>
          <w:bCs/>
          <w:sz w:val="22"/>
          <w:szCs w:val="22"/>
        </w:rPr>
        <w:t>: Farbanstriche im Innen- und Außenbereich sind nach Angaben des AN auf die entsprechenden Untergründe abzustimmen und nach Herstellerangabe regelmäßig zu warten.</w:t>
      </w:r>
    </w:p>
    <w:p w14:paraId="1F14446B" w14:textId="6FA404B6" w:rsidR="00C02389" w:rsidRPr="00B0259E" w:rsidRDefault="00C02389" w:rsidP="00C02389">
      <w:pPr>
        <w:pStyle w:val="Listenabsatz"/>
        <w:numPr>
          <w:ilvl w:val="1"/>
          <w:numId w:val="8"/>
        </w:numPr>
        <w:spacing w:after="120"/>
        <w:ind w:left="788" w:hanging="431"/>
        <w:contextualSpacing w:val="0"/>
        <w:jc w:val="both"/>
        <w:rPr>
          <w:rFonts w:ascii="Candara" w:hAnsi="Candara" w:cs="Arial"/>
          <w:bCs/>
          <w:color w:val="000000" w:themeColor="text1"/>
          <w:sz w:val="22"/>
          <w:szCs w:val="22"/>
        </w:rPr>
      </w:pPr>
      <w:bookmarkStart w:id="6" w:name="_Hlk141265201"/>
      <w:r w:rsidRPr="00B0259E">
        <w:rPr>
          <w:rFonts w:ascii="Candara" w:hAnsi="Candara" w:cs="Arial"/>
          <w:b/>
          <w:sz w:val="22"/>
          <w:szCs w:val="22"/>
        </w:rPr>
        <w:t xml:space="preserve"> Wärmepumpen</w:t>
      </w:r>
      <w:r w:rsidRPr="00B0259E">
        <w:rPr>
          <w:rFonts w:ascii="Candara" w:hAnsi="Candara" w:cs="Arial"/>
          <w:bCs/>
          <w:sz w:val="22"/>
          <w:szCs w:val="22"/>
        </w:rPr>
        <w:t xml:space="preserve">: Der </w:t>
      </w:r>
      <w:r w:rsidRPr="00B0259E">
        <w:rPr>
          <w:rFonts w:ascii="Candara" w:hAnsi="Candara" w:cs="Arial"/>
          <w:bCs/>
          <w:color w:val="000000" w:themeColor="text1"/>
          <w:sz w:val="22"/>
          <w:szCs w:val="22"/>
        </w:rPr>
        <w:t xml:space="preserve">AN weist </w:t>
      </w:r>
      <w:r w:rsidRPr="00B0259E">
        <w:rPr>
          <w:rFonts w:ascii="Candara" w:hAnsi="Candara"/>
          <w:color w:val="000000" w:themeColor="text1"/>
          <w:sz w:val="22"/>
          <w:szCs w:val="22"/>
        </w:rPr>
        <w:t>ausdrücklich darauf hin, dass das Geräusch, dass eine Wärmepumpe hervorbringt, von einigen Personen als störend empfunden wird. Selbst wenn man den Aufstellort der Wärmepumpe sorgsam unter dem Gesichtspunkt des Schallschutzes aussucht, kann es dennoch sein, dass man das Geräusch wahrnimmt und als störend empfindet. Von daher fällt die normale Geräuschbelastung einer Wärmepumpe nicht unter die Gewährleistung. Der AN wei</w:t>
      </w:r>
      <w:r w:rsidR="00C625B5" w:rsidRPr="00B0259E">
        <w:rPr>
          <w:rFonts w:ascii="Candara" w:hAnsi="Candara"/>
          <w:color w:val="000000" w:themeColor="text1"/>
          <w:sz w:val="22"/>
          <w:szCs w:val="22"/>
        </w:rPr>
        <w:t>st</w:t>
      </w:r>
      <w:r w:rsidRPr="00B0259E">
        <w:rPr>
          <w:rFonts w:ascii="Candara" w:hAnsi="Candara"/>
          <w:color w:val="000000" w:themeColor="text1"/>
          <w:sz w:val="22"/>
          <w:szCs w:val="22"/>
        </w:rPr>
        <w:t xml:space="preserve"> ausdrücklich darauf hin, dass Wärmepumpen deutlich mehr Strom benötigen als andere Heizungsarten. Ein deutlich erhöhter Stromverbrauch durch die Wärmepumpe fällt insoweit ebenfalls nicht unter die Gewährleistung. Der AN weist weiter daraufhin, dass es nicht zu der Aufgabe des AN gehört, Daten und Informationen, die er vom AG zur Berechnung der Heizlast erhält auf ihre Richtigkeit hin zu überprüfen. Gleiches gilt, sollte der AN direkt eine Heizlastberechnung durch den AG erhalten.</w:t>
      </w:r>
    </w:p>
    <w:p w14:paraId="06F1CEFF" w14:textId="40D4DA46" w:rsidR="009C41E9" w:rsidRPr="00B0259E" w:rsidRDefault="009C41E9" w:rsidP="00C02389">
      <w:pPr>
        <w:pStyle w:val="Listenabsatz"/>
        <w:numPr>
          <w:ilvl w:val="1"/>
          <w:numId w:val="8"/>
        </w:numPr>
        <w:spacing w:after="120"/>
        <w:ind w:left="788" w:hanging="431"/>
        <w:contextualSpacing w:val="0"/>
        <w:jc w:val="both"/>
        <w:rPr>
          <w:rFonts w:ascii="Candara" w:hAnsi="Candara" w:cs="Arial"/>
          <w:bCs/>
          <w:color w:val="000000" w:themeColor="text1"/>
          <w:sz w:val="22"/>
          <w:szCs w:val="22"/>
        </w:rPr>
      </w:pPr>
      <w:bookmarkStart w:id="7" w:name="_Hlk165716384"/>
      <w:r w:rsidRPr="00B0259E">
        <w:rPr>
          <w:rFonts w:ascii="Candara" w:hAnsi="Candara" w:cs="Arial"/>
          <w:b/>
          <w:sz w:val="22"/>
          <w:szCs w:val="22"/>
        </w:rPr>
        <w:t xml:space="preserve">Farbgleichheit: </w:t>
      </w:r>
      <w:r w:rsidRPr="00B0259E">
        <w:rPr>
          <w:rFonts w:ascii="Candara" w:hAnsi="Candara" w:cs="Arial"/>
          <w:bCs/>
          <w:sz w:val="22"/>
          <w:szCs w:val="22"/>
        </w:rPr>
        <w:t>Wir weisen darauf hin, dass Material und Oberflächenstruktur bzw. Oberflächenbeschaffenheit zu einer Veränderung der Farbe je nach Lichteinfall und Beschaffenheit des Lichts führen können. So kann es passieren, dass die Farbe „weiß“ eines WC-Deckels durchaus anders erscheinen kann als die Farbe „weiß“ der Keramik. Ein sich solcher ergebender Farbunterschied, bei ansonsten gleicher Farbangabe stellt keinen Mangel dar.</w:t>
      </w:r>
    </w:p>
    <w:p w14:paraId="1FDEB50E" w14:textId="32A36CE9" w:rsidR="00C43A36" w:rsidRPr="00B0259E" w:rsidRDefault="00C43A36" w:rsidP="00C02389">
      <w:pPr>
        <w:pStyle w:val="Listenabsatz"/>
        <w:numPr>
          <w:ilvl w:val="1"/>
          <w:numId w:val="8"/>
        </w:numPr>
        <w:spacing w:after="120"/>
        <w:ind w:left="788" w:hanging="431"/>
        <w:contextualSpacing w:val="0"/>
        <w:jc w:val="both"/>
        <w:rPr>
          <w:rFonts w:ascii="Candara" w:hAnsi="Candara" w:cs="Arial"/>
          <w:bCs/>
          <w:color w:val="000000" w:themeColor="text1"/>
          <w:sz w:val="22"/>
          <w:szCs w:val="22"/>
        </w:rPr>
      </w:pPr>
      <w:r w:rsidRPr="00B0259E">
        <w:rPr>
          <w:rFonts w:ascii="Candara" w:hAnsi="Candara" w:cs="Arial"/>
          <w:b/>
          <w:color w:val="000000" w:themeColor="text1"/>
          <w:sz w:val="22"/>
          <w:szCs w:val="22"/>
        </w:rPr>
        <w:t>Dichtigkeit von Durchbrüchen:</w:t>
      </w:r>
      <w:r w:rsidRPr="00B0259E">
        <w:rPr>
          <w:rFonts w:ascii="Candara" w:hAnsi="Candara" w:cs="Arial"/>
          <w:bCs/>
          <w:color w:val="000000" w:themeColor="text1"/>
          <w:sz w:val="22"/>
          <w:szCs w:val="22"/>
        </w:rPr>
        <w:t xml:space="preserve"> Für die Dichtigkeit von Durchbrüchen haften wir nur, wenn die Durchbrüche von uns gemäß Leistungsverzeichnis erstellt und von uns verschlossen/ angedichtet wurden. Es besteht für den AN keine Pflicht An- und Abdichtungen durch andere Gewerke zu überprüfen.</w:t>
      </w:r>
    </w:p>
    <w:p w14:paraId="762E9826" w14:textId="7D67C88A" w:rsidR="002362D6" w:rsidRPr="00B0259E" w:rsidRDefault="002362D6" w:rsidP="00C02389">
      <w:pPr>
        <w:pStyle w:val="Listenabsatz"/>
        <w:numPr>
          <w:ilvl w:val="1"/>
          <w:numId w:val="8"/>
        </w:numPr>
        <w:spacing w:after="120"/>
        <w:ind w:left="788" w:hanging="431"/>
        <w:contextualSpacing w:val="0"/>
        <w:jc w:val="both"/>
        <w:rPr>
          <w:rFonts w:ascii="Candara" w:hAnsi="Candara" w:cs="Arial"/>
          <w:bCs/>
          <w:color w:val="000000" w:themeColor="text1"/>
          <w:sz w:val="22"/>
          <w:szCs w:val="22"/>
        </w:rPr>
      </w:pPr>
      <w:r w:rsidRPr="00B0259E">
        <w:rPr>
          <w:rFonts w:ascii="Candara" w:hAnsi="Candara" w:cs="Arial"/>
          <w:b/>
          <w:color w:val="000000" w:themeColor="text1"/>
          <w:sz w:val="22"/>
          <w:szCs w:val="22"/>
        </w:rPr>
        <w:t>Produktgüte:</w:t>
      </w:r>
      <w:r w:rsidRPr="00B0259E">
        <w:rPr>
          <w:rFonts w:ascii="Candara" w:hAnsi="Candara" w:cs="Arial"/>
          <w:bCs/>
          <w:color w:val="000000" w:themeColor="text1"/>
          <w:sz w:val="22"/>
          <w:szCs w:val="22"/>
        </w:rPr>
        <w:t xml:space="preserve"> Für sämtliche einzubauende Produkte gelten die handelsüblichen oder herstellungsbedingten Abweichungen beiden Abmessungen, der Oberflächenbeschaffenheit, dem Produktgewicht, sowie geringfügige Formabweichungen. Diese stellen keinen Mangel dar, soweit der Gesamteindruck und die Funktionsfähigkeit nicht im Wesentlichen beeinträchtigt ist.</w:t>
      </w:r>
    </w:p>
    <w:bookmarkEnd w:id="6"/>
    <w:p w14:paraId="17AE424C" w14:textId="6752E009" w:rsidR="00A3746A" w:rsidRPr="00B0259E" w:rsidRDefault="00A3746A" w:rsidP="00C02389">
      <w:pPr>
        <w:pStyle w:val="Listenabsatz"/>
        <w:numPr>
          <w:ilvl w:val="1"/>
          <w:numId w:val="8"/>
        </w:numPr>
        <w:spacing w:after="120"/>
        <w:ind w:left="788" w:hanging="431"/>
        <w:contextualSpacing w:val="0"/>
        <w:jc w:val="both"/>
        <w:rPr>
          <w:rFonts w:ascii="Candara" w:hAnsi="Candara" w:cs="Arial"/>
          <w:bCs/>
          <w:color w:val="000000" w:themeColor="text1"/>
          <w:sz w:val="22"/>
          <w:szCs w:val="22"/>
        </w:rPr>
      </w:pPr>
      <w:r w:rsidRPr="00B0259E">
        <w:rPr>
          <w:rFonts w:ascii="Candara" w:hAnsi="Candara" w:cs="Arial"/>
          <w:b/>
          <w:sz w:val="22"/>
          <w:szCs w:val="22"/>
        </w:rPr>
        <w:t xml:space="preserve">Veränderung durch Witterungseinflüsse: </w:t>
      </w:r>
      <w:r w:rsidRPr="00B0259E">
        <w:rPr>
          <w:rFonts w:ascii="Candara" w:hAnsi="Candara" w:cs="Arial"/>
          <w:color w:val="000000" w:themeColor="text1"/>
          <w:sz w:val="22"/>
          <w:szCs w:val="22"/>
        </w:rPr>
        <w:t>Durch extreme Witterungseinflüsse, insbesondere nach langen Wärmeperioden, können sich im Holz auffällige Trockenrisse bilden. Diese Risse haben keinen Einfluss auf die Festigkeit und Belastbarkeit des Holzes. Ebenso können sich durch Veränderungen der Holzfeuchte geringfügige Veränderungen in der Maßhaltigkeit der Hölzer ergeben. Alle diese Auswirkungen sind unbeeinflussbare Eigenschaften des Werkstoffes Holz und stellen keinen Mangel dar.</w:t>
      </w:r>
    </w:p>
    <w:p w14:paraId="7A5ED3B6" w14:textId="11855D15" w:rsidR="0022117F" w:rsidRPr="00B0259E" w:rsidRDefault="0022117F" w:rsidP="0022117F">
      <w:pPr>
        <w:pStyle w:val="Listenabsatz"/>
        <w:numPr>
          <w:ilvl w:val="1"/>
          <w:numId w:val="8"/>
        </w:numPr>
        <w:spacing w:after="120"/>
        <w:ind w:left="788" w:hanging="431"/>
        <w:contextualSpacing w:val="0"/>
        <w:jc w:val="both"/>
        <w:rPr>
          <w:rFonts w:ascii="Candara" w:hAnsi="Candara" w:cs="Arial"/>
          <w:bCs/>
          <w:color w:val="000000" w:themeColor="text1"/>
          <w:sz w:val="22"/>
          <w:szCs w:val="22"/>
        </w:rPr>
      </w:pPr>
      <w:bookmarkStart w:id="8" w:name="_Hlk141262516"/>
      <w:bookmarkStart w:id="9" w:name="_Hlk140671652"/>
      <w:proofErr w:type="spellStart"/>
      <w:r w:rsidRPr="00B0259E">
        <w:rPr>
          <w:rFonts w:ascii="Candara" w:hAnsi="Candara" w:cs="Arial"/>
          <w:b/>
          <w:sz w:val="22"/>
          <w:szCs w:val="22"/>
        </w:rPr>
        <w:t>Spenglerarbeiten</w:t>
      </w:r>
      <w:proofErr w:type="spellEnd"/>
      <w:r w:rsidRPr="00B0259E">
        <w:rPr>
          <w:rFonts w:ascii="Candara" w:hAnsi="Candara" w:cs="Arial"/>
          <w:b/>
          <w:sz w:val="22"/>
          <w:szCs w:val="22"/>
        </w:rPr>
        <w:t>:</w:t>
      </w:r>
      <w:r w:rsidRPr="00B0259E">
        <w:rPr>
          <w:rFonts w:ascii="Candara" w:hAnsi="Candara" w:cs="Arial"/>
          <w:bCs/>
          <w:color w:val="000000" w:themeColor="text1"/>
          <w:sz w:val="22"/>
          <w:szCs w:val="22"/>
        </w:rPr>
        <w:t xml:space="preserve"> </w:t>
      </w:r>
      <w:proofErr w:type="spellStart"/>
      <w:r w:rsidRPr="00B0259E">
        <w:rPr>
          <w:rFonts w:ascii="Candara" w:hAnsi="Candara" w:cs="Arial"/>
          <w:bCs/>
          <w:color w:val="000000" w:themeColor="text1"/>
          <w:sz w:val="22"/>
          <w:szCs w:val="22"/>
        </w:rPr>
        <w:t>Spenglerarbeiten</w:t>
      </w:r>
      <w:proofErr w:type="spellEnd"/>
      <w:r w:rsidRPr="00B0259E">
        <w:rPr>
          <w:rFonts w:ascii="Candara" w:hAnsi="Candara" w:cs="Arial"/>
          <w:bCs/>
          <w:color w:val="000000" w:themeColor="text1"/>
          <w:sz w:val="22"/>
          <w:szCs w:val="22"/>
        </w:rPr>
        <w:t xml:space="preserve"> umfassen weder die Planung noch die Gewährleistung für die Dampfdichtheit der Unterkonstruktion. Ebenfalls ist um Auftrag nicht die Überprüfung der Dachplanung umfasst. </w:t>
      </w:r>
    </w:p>
    <w:bookmarkEnd w:id="8"/>
    <w:p w14:paraId="0F762887" w14:textId="17E4365F" w:rsidR="00FE384D" w:rsidRPr="00B0259E" w:rsidRDefault="0022117F" w:rsidP="00FE384D">
      <w:pPr>
        <w:pStyle w:val="Listenabsatz"/>
        <w:numPr>
          <w:ilvl w:val="1"/>
          <w:numId w:val="8"/>
        </w:numPr>
        <w:spacing w:after="120"/>
        <w:ind w:left="788" w:hanging="431"/>
        <w:contextualSpacing w:val="0"/>
        <w:jc w:val="both"/>
        <w:rPr>
          <w:rFonts w:ascii="Candara" w:hAnsi="Candara" w:cs="Arial"/>
          <w:bCs/>
          <w:color w:val="000000" w:themeColor="text1"/>
          <w:sz w:val="22"/>
          <w:szCs w:val="22"/>
        </w:rPr>
      </w:pPr>
      <w:r w:rsidRPr="00B0259E">
        <w:rPr>
          <w:rFonts w:ascii="Candara" w:hAnsi="Candara" w:cs="Arial"/>
          <w:b/>
          <w:color w:val="000000" w:themeColor="text1"/>
          <w:sz w:val="22"/>
          <w:szCs w:val="22"/>
        </w:rPr>
        <w:t>Dacharbeiten:</w:t>
      </w:r>
      <w:r w:rsidRPr="00B0259E">
        <w:rPr>
          <w:rFonts w:ascii="Candara" w:hAnsi="Candara" w:cs="Arial"/>
          <w:bCs/>
          <w:color w:val="000000" w:themeColor="text1"/>
          <w:sz w:val="22"/>
          <w:szCs w:val="22"/>
        </w:rPr>
        <w:t xml:space="preserve"> soweit der AN das Dach (Steil- / Flachdach etc.) nicht geplant hat, ist nicht Pflicht des AN die Planung auf Tauglichkeit, DIN-Konformität etc. zu überprüfen. Der AN übernimmt ausdrücklich keine Gewährleistung für Planungsfehler. keine Gewährleistung für Tauglichkeit und Planung. Der AN übernimmt auch keine Gewähr für Dachunterkonstruktionen, soweit diese nicht vom AG hergestellt wurden. Mögliche Farbunterschiede bei Dachziegeln stellen keinen Mangel dar.</w:t>
      </w:r>
      <w:bookmarkEnd w:id="7"/>
    </w:p>
    <w:p w14:paraId="7D174258" w14:textId="5A7E3E10" w:rsidR="00FE384D" w:rsidRPr="00B0259E" w:rsidRDefault="00FE384D" w:rsidP="00FE384D">
      <w:pPr>
        <w:pStyle w:val="Listenabsatz"/>
        <w:numPr>
          <w:ilvl w:val="1"/>
          <w:numId w:val="8"/>
        </w:numPr>
        <w:spacing w:after="120"/>
        <w:ind w:left="788" w:hanging="431"/>
        <w:contextualSpacing w:val="0"/>
        <w:jc w:val="both"/>
        <w:rPr>
          <w:rFonts w:ascii="Candara" w:hAnsi="Candara" w:cs="Arial"/>
          <w:bCs/>
          <w:color w:val="000000" w:themeColor="text1"/>
          <w:sz w:val="22"/>
          <w:szCs w:val="22"/>
        </w:rPr>
      </w:pPr>
      <w:r w:rsidRPr="00B0259E">
        <w:rPr>
          <w:rFonts w:ascii="Candara" w:hAnsi="Candara" w:cs="Arial"/>
          <w:bCs/>
          <w:color w:val="000000" w:themeColor="text1"/>
          <w:sz w:val="22"/>
          <w:szCs w:val="22"/>
        </w:rPr>
        <w:t xml:space="preserve"> </w:t>
      </w:r>
      <w:r w:rsidRPr="00B0259E">
        <w:rPr>
          <w:rFonts w:ascii="Candara" w:hAnsi="Candara" w:cs="Arial"/>
          <w:sz w:val="22"/>
          <w:szCs w:val="22"/>
        </w:rPr>
        <w:t>Voraussetzungen</w:t>
      </w:r>
      <w:r w:rsidRPr="00B0259E">
        <w:rPr>
          <w:rFonts w:ascii="Candara" w:hAnsi="Candara" w:cs="Arial"/>
          <w:spacing w:val="-12"/>
          <w:sz w:val="22"/>
          <w:szCs w:val="22"/>
        </w:rPr>
        <w:t xml:space="preserve"> </w:t>
      </w:r>
      <w:r w:rsidRPr="00B0259E">
        <w:rPr>
          <w:rFonts w:ascii="Candara" w:hAnsi="Candara" w:cs="Arial"/>
          <w:sz w:val="22"/>
          <w:szCs w:val="22"/>
        </w:rPr>
        <w:t>für</w:t>
      </w:r>
      <w:r w:rsidRPr="00B0259E">
        <w:rPr>
          <w:rFonts w:ascii="Candara" w:hAnsi="Candara" w:cs="Arial"/>
          <w:spacing w:val="-11"/>
          <w:sz w:val="22"/>
          <w:szCs w:val="22"/>
        </w:rPr>
        <w:t xml:space="preserve"> </w:t>
      </w:r>
      <w:r w:rsidRPr="00B0259E">
        <w:rPr>
          <w:rFonts w:ascii="Candara" w:hAnsi="Candara" w:cs="Arial"/>
          <w:sz w:val="22"/>
          <w:szCs w:val="22"/>
        </w:rPr>
        <w:t>die</w:t>
      </w:r>
      <w:r w:rsidRPr="00B0259E">
        <w:rPr>
          <w:rFonts w:ascii="Candara" w:hAnsi="Candara" w:cs="Arial"/>
          <w:spacing w:val="-11"/>
          <w:sz w:val="22"/>
          <w:szCs w:val="22"/>
        </w:rPr>
        <w:t xml:space="preserve"> </w:t>
      </w:r>
      <w:r w:rsidRPr="00B0259E">
        <w:rPr>
          <w:rFonts w:ascii="Candara" w:hAnsi="Candara" w:cs="Arial"/>
          <w:sz w:val="22"/>
          <w:szCs w:val="22"/>
        </w:rPr>
        <w:t>Installation</w:t>
      </w:r>
      <w:r w:rsidRPr="00B0259E">
        <w:rPr>
          <w:rFonts w:ascii="Candara" w:hAnsi="Candara" w:cs="Arial"/>
          <w:spacing w:val="-11"/>
          <w:sz w:val="22"/>
          <w:szCs w:val="22"/>
        </w:rPr>
        <w:t xml:space="preserve"> </w:t>
      </w:r>
      <w:r w:rsidRPr="00B0259E">
        <w:rPr>
          <w:rFonts w:ascii="Candara" w:hAnsi="Candara" w:cs="Arial"/>
          <w:sz w:val="22"/>
          <w:szCs w:val="22"/>
        </w:rPr>
        <w:t>von</w:t>
      </w:r>
      <w:r w:rsidRPr="00B0259E">
        <w:rPr>
          <w:rFonts w:ascii="Candara" w:hAnsi="Candara" w:cs="Arial"/>
          <w:spacing w:val="-11"/>
          <w:sz w:val="22"/>
          <w:szCs w:val="22"/>
        </w:rPr>
        <w:t xml:space="preserve"> </w:t>
      </w:r>
      <w:r w:rsidRPr="00B0259E">
        <w:rPr>
          <w:rFonts w:ascii="Candara" w:hAnsi="Candara" w:cs="Arial"/>
          <w:sz w:val="22"/>
          <w:szCs w:val="22"/>
        </w:rPr>
        <w:t>Speichersystemen, Photovoltaikanlagen und sonstiger Hardware; Vor-Ort-Termin</w:t>
      </w:r>
    </w:p>
    <w:p w14:paraId="75D8B558" w14:textId="551AD1CC" w:rsidR="00FE384D" w:rsidRPr="00B0259E" w:rsidRDefault="00FE384D" w:rsidP="00FE384D">
      <w:pPr>
        <w:pStyle w:val="Listenabsatz"/>
        <w:numPr>
          <w:ilvl w:val="2"/>
          <w:numId w:val="8"/>
        </w:numPr>
        <w:spacing w:after="120"/>
        <w:contextualSpacing w:val="0"/>
        <w:jc w:val="both"/>
        <w:rPr>
          <w:rFonts w:ascii="Candara" w:hAnsi="Candara" w:cs="Arial"/>
          <w:bCs/>
          <w:color w:val="000000" w:themeColor="text1"/>
          <w:sz w:val="22"/>
          <w:szCs w:val="22"/>
        </w:rPr>
      </w:pPr>
      <w:r w:rsidRPr="00B0259E">
        <w:rPr>
          <w:rFonts w:ascii="Candara" w:hAnsi="Candara" w:cs="Arial"/>
          <w:sz w:val="22"/>
          <w:szCs w:val="22"/>
        </w:rPr>
        <w:lastRenderedPageBreak/>
        <w:t>Sofern</w:t>
      </w:r>
      <w:r w:rsidRPr="00B0259E">
        <w:rPr>
          <w:rFonts w:ascii="Candara" w:hAnsi="Candara" w:cs="Arial"/>
          <w:spacing w:val="-9"/>
          <w:sz w:val="22"/>
          <w:szCs w:val="22"/>
        </w:rPr>
        <w:t xml:space="preserve"> </w:t>
      </w:r>
      <w:r w:rsidRPr="00B0259E">
        <w:rPr>
          <w:rFonts w:ascii="Candara" w:hAnsi="Candara" w:cs="Arial"/>
          <w:sz w:val="22"/>
          <w:szCs w:val="22"/>
        </w:rPr>
        <w:t>Vertragsgegenstand</w:t>
      </w:r>
      <w:r w:rsidRPr="00B0259E">
        <w:rPr>
          <w:rFonts w:ascii="Candara" w:hAnsi="Candara" w:cs="Arial"/>
          <w:spacing w:val="-9"/>
          <w:sz w:val="22"/>
          <w:szCs w:val="22"/>
        </w:rPr>
        <w:t xml:space="preserve"> </w:t>
      </w:r>
      <w:r w:rsidRPr="00B0259E">
        <w:rPr>
          <w:rFonts w:ascii="Candara" w:hAnsi="Candara" w:cs="Arial"/>
          <w:sz w:val="22"/>
          <w:szCs w:val="22"/>
        </w:rPr>
        <w:t>die</w:t>
      </w:r>
      <w:r w:rsidRPr="00B0259E">
        <w:rPr>
          <w:rFonts w:ascii="Candara" w:hAnsi="Candara" w:cs="Arial"/>
          <w:spacing w:val="-11"/>
          <w:sz w:val="22"/>
          <w:szCs w:val="22"/>
        </w:rPr>
        <w:t xml:space="preserve"> </w:t>
      </w:r>
      <w:r w:rsidRPr="00B0259E">
        <w:rPr>
          <w:rFonts w:ascii="Candara" w:hAnsi="Candara" w:cs="Arial"/>
          <w:sz w:val="22"/>
          <w:szCs w:val="22"/>
        </w:rPr>
        <w:t>Installation</w:t>
      </w:r>
      <w:r w:rsidRPr="00B0259E">
        <w:rPr>
          <w:rFonts w:ascii="Candara" w:hAnsi="Candara" w:cs="Arial"/>
          <w:spacing w:val="-6"/>
          <w:sz w:val="22"/>
          <w:szCs w:val="22"/>
        </w:rPr>
        <w:t xml:space="preserve"> </w:t>
      </w:r>
      <w:r w:rsidRPr="00B0259E">
        <w:rPr>
          <w:rFonts w:ascii="Candara" w:hAnsi="Candara" w:cs="Arial"/>
          <w:sz w:val="22"/>
          <w:szCs w:val="22"/>
        </w:rPr>
        <w:t>von</w:t>
      </w:r>
      <w:r w:rsidRPr="00B0259E">
        <w:rPr>
          <w:rFonts w:ascii="Candara" w:hAnsi="Candara" w:cs="Arial"/>
          <w:spacing w:val="-9"/>
          <w:sz w:val="22"/>
          <w:szCs w:val="22"/>
        </w:rPr>
        <w:t xml:space="preserve"> einem Speichersystem, </w:t>
      </w:r>
      <w:proofErr w:type="spellStart"/>
      <w:r w:rsidRPr="00B0259E">
        <w:rPr>
          <w:rFonts w:ascii="Candara" w:hAnsi="Candara" w:cs="Arial"/>
          <w:spacing w:val="-9"/>
          <w:sz w:val="22"/>
          <w:szCs w:val="22"/>
        </w:rPr>
        <w:t>Photovoltailanlagen</w:t>
      </w:r>
      <w:proofErr w:type="spellEnd"/>
      <w:r w:rsidRPr="00B0259E">
        <w:rPr>
          <w:rFonts w:ascii="Candara" w:hAnsi="Candara" w:cs="Arial"/>
          <w:spacing w:val="-3"/>
          <w:sz w:val="22"/>
          <w:szCs w:val="22"/>
        </w:rPr>
        <w:t xml:space="preserve"> </w:t>
      </w:r>
      <w:r w:rsidRPr="00B0259E">
        <w:rPr>
          <w:rFonts w:ascii="Candara" w:hAnsi="Candara" w:cs="Arial"/>
          <w:sz w:val="22"/>
          <w:szCs w:val="22"/>
        </w:rPr>
        <w:t>und/oder</w:t>
      </w:r>
      <w:r w:rsidRPr="00B0259E">
        <w:rPr>
          <w:rFonts w:ascii="Candara" w:hAnsi="Candara" w:cs="Arial"/>
          <w:spacing w:val="-1"/>
          <w:sz w:val="22"/>
          <w:szCs w:val="22"/>
        </w:rPr>
        <w:t xml:space="preserve"> </w:t>
      </w:r>
      <w:r w:rsidRPr="00B0259E">
        <w:rPr>
          <w:rFonts w:ascii="Candara" w:hAnsi="Candara" w:cs="Arial"/>
          <w:sz w:val="22"/>
          <w:szCs w:val="22"/>
        </w:rPr>
        <w:t>sonstiger</w:t>
      </w:r>
      <w:r w:rsidRPr="00B0259E">
        <w:rPr>
          <w:rFonts w:ascii="Candara" w:hAnsi="Candara" w:cs="Arial"/>
          <w:spacing w:val="-1"/>
          <w:sz w:val="22"/>
          <w:szCs w:val="22"/>
        </w:rPr>
        <w:t xml:space="preserve"> </w:t>
      </w:r>
      <w:r w:rsidRPr="00B0259E">
        <w:rPr>
          <w:rFonts w:ascii="Candara" w:hAnsi="Candara" w:cs="Arial"/>
          <w:sz w:val="22"/>
          <w:szCs w:val="22"/>
        </w:rPr>
        <w:t>Hardware</w:t>
      </w:r>
      <w:r w:rsidRPr="00B0259E">
        <w:rPr>
          <w:rFonts w:ascii="Candara" w:hAnsi="Candara" w:cs="Arial"/>
          <w:spacing w:val="-2"/>
          <w:sz w:val="22"/>
          <w:szCs w:val="22"/>
        </w:rPr>
        <w:t xml:space="preserve"> </w:t>
      </w:r>
      <w:r w:rsidRPr="00B0259E">
        <w:rPr>
          <w:rFonts w:ascii="Candara" w:hAnsi="Candara" w:cs="Arial"/>
          <w:sz w:val="22"/>
          <w:szCs w:val="22"/>
        </w:rPr>
        <w:t>ist, stellt</w:t>
      </w:r>
      <w:r w:rsidRPr="00B0259E">
        <w:rPr>
          <w:rFonts w:ascii="Candara" w:hAnsi="Candara" w:cs="Arial"/>
          <w:spacing w:val="-1"/>
          <w:sz w:val="22"/>
          <w:szCs w:val="22"/>
        </w:rPr>
        <w:t xml:space="preserve"> </w:t>
      </w:r>
      <w:r w:rsidRPr="00B0259E">
        <w:rPr>
          <w:rFonts w:ascii="Candara" w:hAnsi="Candara" w:cs="Arial"/>
          <w:sz w:val="22"/>
          <w:szCs w:val="22"/>
        </w:rPr>
        <w:t>der</w:t>
      </w:r>
      <w:r w:rsidRPr="00B0259E">
        <w:rPr>
          <w:rFonts w:ascii="Candara" w:hAnsi="Candara" w:cs="Arial"/>
          <w:spacing w:val="-4"/>
          <w:sz w:val="22"/>
          <w:szCs w:val="22"/>
        </w:rPr>
        <w:t xml:space="preserve"> </w:t>
      </w:r>
      <w:r w:rsidRPr="00B0259E">
        <w:rPr>
          <w:rFonts w:ascii="Candara" w:hAnsi="Candara" w:cs="Arial"/>
          <w:sz w:val="22"/>
          <w:szCs w:val="22"/>
        </w:rPr>
        <w:t>Kunde</w:t>
      </w:r>
      <w:r w:rsidRPr="00B0259E">
        <w:rPr>
          <w:rFonts w:ascii="Candara" w:hAnsi="Candara" w:cs="Arial"/>
          <w:spacing w:val="-2"/>
          <w:sz w:val="22"/>
          <w:szCs w:val="22"/>
        </w:rPr>
        <w:t xml:space="preserve"> </w:t>
      </w:r>
      <w:r w:rsidRPr="00B0259E">
        <w:rPr>
          <w:rFonts w:ascii="Candara" w:hAnsi="Candara" w:cs="Arial"/>
          <w:sz w:val="22"/>
          <w:szCs w:val="22"/>
        </w:rPr>
        <w:t>sicher,</w:t>
      </w:r>
      <w:r w:rsidRPr="00B0259E">
        <w:rPr>
          <w:rFonts w:ascii="Candara" w:hAnsi="Candara" w:cs="Arial"/>
          <w:spacing w:val="-12"/>
          <w:sz w:val="22"/>
          <w:szCs w:val="22"/>
        </w:rPr>
        <w:t xml:space="preserve"> </w:t>
      </w:r>
      <w:r w:rsidRPr="00B0259E">
        <w:rPr>
          <w:rFonts w:ascii="Candara" w:hAnsi="Candara" w:cs="Arial"/>
          <w:sz w:val="22"/>
          <w:szCs w:val="22"/>
        </w:rPr>
        <w:t>dass</w:t>
      </w:r>
      <w:r w:rsidRPr="00B0259E">
        <w:rPr>
          <w:rFonts w:ascii="Candara" w:hAnsi="Candara" w:cs="Arial"/>
          <w:spacing w:val="-11"/>
          <w:sz w:val="22"/>
          <w:szCs w:val="22"/>
        </w:rPr>
        <w:t xml:space="preserve"> </w:t>
      </w:r>
      <w:r w:rsidRPr="00B0259E">
        <w:rPr>
          <w:rFonts w:ascii="Candara" w:hAnsi="Candara" w:cs="Arial"/>
          <w:sz w:val="22"/>
          <w:szCs w:val="22"/>
        </w:rPr>
        <w:t>vor</w:t>
      </w:r>
      <w:r w:rsidRPr="00B0259E">
        <w:rPr>
          <w:rFonts w:ascii="Candara" w:hAnsi="Candara" w:cs="Arial"/>
          <w:spacing w:val="-11"/>
          <w:sz w:val="22"/>
          <w:szCs w:val="22"/>
        </w:rPr>
        <w:t xml:space="preserve"> </w:t>
      </w:r>
      <w:r w:rsidRPr="00B0259E">
        <w:rPr>
          <w:rFonts w:ascii="Candara" w:hAnsi="Candara" w:cs="Arial"/>
          <w:sz w:val="22"/>
          <w:szCs w:val="22"/>
        </w:rPr>
        <w:t>Beginn</w:t>
      </w:r>
      <w:r w:rsidRPr="00B0259E">
        <w:rPr>
          <w:rFonts w:ascii="Candara" w:hAnsi="Candara" w:cs="Arial"/>
          <w:spacing w:val="-11"/>
          <w:sz w:val="22"/>
          <w:szCs w:val="22"/>
        </w:rPr>
        <w:t xml:space="preserve"> </w:t>
      </w:r>
      <w:r w:rsidRPr="00B0259E">
        <w:rPr>
          <w:rFonts w:ascii="Candara" w:hAnsi="Candara" w:cs="Arial"/>
          <w:sz w:val="22"/>
          <w:szCs w:val="22"/>
        </w:rPr>
        <w:t>der</w:t>
      </w:r>
      <w:r w:rsidRPr="00B0259E">
        <w:rPr>
          <w:rFonts w:ascii="Candara" w:hAnsi="Candara" w:cs="Arial"/>
          <w:spacing w:val="-11"/>
          <w:sz w:val="22"/>
          <w:szCs w:val="22"/>
        </w:rPr>
        <w:t xml:space="preserve"> </w:t>
      </w:r>
      <w:r w:rsidRPr="00B0259E">
        <w:rPr>
          <w:rFonts w:ascii="Candara" w:hAnsi="Candara" w:cs="Arial"/>
          <w:sz w:val="22"/>
          <w:szCs w:val="22"/>
        </w:rPr>
        <w:t>Installation,</w:t>
      </w:r>
      <w:r w:rsidRPr="00B0259E">
        <w:rPr>
          <w:rFonts w:ascii="Candara" w:hAnsi="Candara" w:cs="Arial"/>
          <w:spacing w:val="-11"/>
          <w:sz w:val="22"/>
          <w:szCs w:val="22"/>
        </w:rPr>
        <w:t xml:space="preserve"> </w:t>
      </w:r>
      <w:r w:rsidRPr="00B0259E">
        <w:rPr>
          <w:rFonts w:ascii="Candara" w:hAnsi="Candara" w:cs="Arial"/>
          <w:sz w:val="22"/>
          <w:szCs w:val="22"/>
        </w:rPr>
        <w:t>die</w:t>
      </w:r>
      <w:r w:rsidRPr="00B0259E">
        <w:rPr>
          <w:rFonts w:ascii="Candara" w:hAnsi="Candara" w:cs="Arial"/>
          <w:spacing w:val="-11"/>
          <w:sz w:val="22"/>
          <w:szCs w:val="22"/>
        </w:rPr>
        <w:t xml:space="preserve"> </w:t>
      </w:r>
      <w:r w:rsidRPr="00B0259E">
        <w:rPr>
          <w:rFonts w:ascii="Candara" w:hAnsi="Candara" w:cs="Arial"/>
          <w:sz w:val="22"/>
          <w:szCs w:val="22"/>
        </w:rPr>
        <w:t>in</w:t>
      </w:r>
      <w:r w:rsidRPr="00B0259E">
        <w:rPr>
          <w:rFonts w:ascii="Candara" w:hAnsi="Candara" w:cs="Arial"/>
          <w:spacing w:val="-11"/>
          <w:sz w:val="22"/>
          <w:szCs w:val="22"/>
        </w:rPr>
        <w:t xml:space="preserve"> </w:t>
      </w:r>
      <w:r w:rsidRPr="00B0259E">
        <w:rPr>
          <w:rFonts w:ascii="Candara" w:hAnsi="Candara" w:cs="Arial"/>
          <w:sz w:val="22"/>
          <w:szCs w:val="22"/>
        </w:rPr>
        <w:t>dem</w:t>
      </w:r>
      <w:r w:rsidRPr="00B0259E">
        <w:rPr>
          <w:rFonts w:ascii="Candara" w:hAnsi="Candara" w:cs="Arial"/>
          <w:spacing w:val="-11"/>
          <w:sz w:val="22"/>
          <w:szCs w:val="22"/>
        </w:rPr>
        <w:t xml:space="preserve"> </w:t>
      </w:r>
      <w:r w:rsidRPr="00B0259E">
        <w:rPr>
          <w:rFonts w:ascii="Candara" w:hAnsi="Candara" w:cs="Arial"/>
          <w:sz w:val="22"/>
          <w:szCs w:val="22"/>
        </w:rPr>
        <w:t>Kunden vor dem Termin bekannt gemachten Voraussetzungen erfüllt sind.</w:t>
      </w:r>
    </w:p>
    <w:p w14:paraId="7BA11803" w14:textId="618FAAA4" w:rsidR="00FE384D" w:rsidRPr="00B0259E" w:rsidRDefault="00FE384D" w:rsidP="00FE384D">
      <w:pPr>
        <w:pStyle w:val="Listenabsatz"/>
        <w:numPr>
          <w:ilvl w:val="2"/>
          <w:numId w:val="8"/>
        </w:numPr>
        <w:spacing w:after="120"/>
        <w:contextualSpacing w:val="0"/>
        <w:jc w:val="both"/>
        <w:rPr>
          <w:rFonts w:ascii="Candara" w:hAnsi="Candara" w:cs="Arial"/>
          <w:bCs/>
          <w:color w:val="000000" w:themeColor="text1"/>
          <w:sz w:val="22"/>
          <w:szCs w:val="22"/>
        </w:rPr>
      </w:pPr>
      <w:r w:rsidRPr="00B0259E">
        <w:rPr>
          <w:rFonts w:ascii="Candara" w:hAnsi="Candara" w:cs="Arial"/>
          <w:sz w:val="22"/>
          <w:szCs w:val="22"/>
        </w:rPr>
        <w:t>Wir</w:t>
      </w:r>
      <w:r w:rsidRPr="00B0259E">
        <w:rPr>
          <w:rFonts w:ascii="Candara" w:hAnsi="Candara" w:cs="Arial"/>
          <w:spacing w:val="-12"/>
          <w:sz w:val="22"/>
          <w:szCs w:val="22"/>
        </w:rPr>
        <w:t xml:space="preserve"> </w:t>
      </w:r>
      <w:r w:rsidRPr="00B0259E">
        <w:rPr>
          <w:rFonts w:ascii="Candara" w:hAnsi="Candara" w:cs="Arial"/>
          <w:sz w:val="22"/>
          <w:szCs w:val="22"/>
        </w:rPr>
        <w:t>können</w:t>
      </w:r>
      <w:r w:rsidRPr="00B0259E">
        <w:rPr>
          <w:rFonts w:ascii="Candara" w:hAnsi="Candara" w:cs="Arial"/>
          <w:spacing w:val="-11"/>
          <w:sz w:val="22"/>
          <w:szCs w:val="22"/>
        </w:rPr>
        <w:t xml:space="preserve"> </w:t>
      </w:r>
      <w:r w:rsidRPr="00B0259E">
        <w:rPr>
          <w:rFonts w:ascii="Candara" w:hAnsi="Candara" w:cs="Arial"/>
          <w:sz w:val="22"/>
          <w:szCs w:val="22"/>
        </w:rPr>
        <w:t>im</w:t>
      </w:r>
      <w:r w:rsidRPr="00B0259E">
        <w:rPr>
          <w:rFonts w:ascii="Candara" w:hAnsi="Candara" w:cs="Arial"/>
          <w:spacing w:val="-11"/>
          <w:sz w:val="22"/>
          <w:szCs w:val="22"/>
        </w:rPr>
        <w:t xml:space="preserve"> </w:t>
      </w:r>
      <w:r w:rsidRPr="00B0259E">
        <w:rPr>
          <w:rFonts w:ascii="Candara" w:hAnsi="Candara" w:cs="Arial"/>
          <w:sz w:val="22"/>
          <w:szCs w:val="22"/>
        </w:rPr>
        <w:t>Rahmen</w:t>
      </w:r>
      <w:r w:rsidRPr="00B0259E">
        <w:rPr>
          <w:rFonts w:ascii="Candara" w:hAnsi="Candara" w:cs="Arial"/>
          <w:spacing w:val="-11"/>
          <w:sz w:val="22"/>
          <w:szCs w:val="22"/>
        </w:rPr>
        <w:t xml:space="preserve"> </w:t>
      </w:r>
      <w:r w:rsidRPr="00B0259E">
        <w:rPr>
          <w:rFonts w:ascii="Candara" w:hAnsi="Candara" w:cs="Arial"/>
          <w:sz w:val="22"/>
          <w:szCs w:val="22"/>
        </w:rPr>
        <w:t>einer</w:t>
      </w:r>
      <w:r w:rsidRPr="00B0259E">
        <w:rPr>
          <w:rFonts w:ascii="Candara" w:hAnsi="Candara" w:cs="Arial"/>
          <w:spacing w:val="-11"/>
          <w:sz w:val="22"/>
          <w:szCs w:val="22"/>
        </w:rPr>
        <w:t xml:space="preserve"> zusätzlich vom Kunden zu bezahlenden </w:t>
      </w:r>
      <w:r w:rsidRPr="00B0259E">
        <w:rPr>
          <w:rFonts w:ascii="Candara" w:hAnsi="Candara" w:cs="Arial"/>
          <w:sz w:val="22"/>
          <w:szCs w:val="22"/>
        </w:rPr>
        <w:t>Vor-Ort-Besichtigung</w:t>
      </w:r>
      <w:r w:rsidRPr="00B0259E">
        <w:rPr>
          <w:rFonts w:ascii="Candara" w:hAnsi="Candara" w:cs="Arial"/>
          <w:spacing w:val="-11"/>
          <w:sz w:val="22"/>
          <w:szCs w:val="22"/>
        </w:rPr>
        <w:t xml:space="preserve"> </w:t>
      </w:r>
      <w:r w:rsidRPr="00B0259E">
        <w:rPr>
          <w:rFonts w:ascii="Candara" w:hAnsi="Candara" w:cs="Arial"/>
          <w:sz w:val="22"/>
          <w:szCs w:val="22"/>
        </w:rPr>
        <w:t>prüfen,</w:t>
      </w:r>
      <w:r w:rsidRPr="00B0259E">
        <w:rPr>
          <w:rFonts w:ascii="Candara" w:hAnsi="Candara" w:cs="Arial"/>
          <w:spacing w:val="-11"/>
          <w:sz w:val="22"/>
          <w:szCs w:val="22"/>
        </w:rPr>
        <w:t xml:space="preserve"> </w:t>
      </w:r>
      <w:r w:rsidRPr="00B0259E">
        <w:rPr>
          <w:rFonts w:ascii="Candara" w:hAnsi="Candara" w:cs="Arial"/>
          <w:sz w:val="22"/>
          <w:szCs w:val="22"/>
        </w:rPr>
        <w:t>ob die Voraussetzungen erfüllt sind.</w:t>
      </w:r>
    </w:p>
    <w:p w14:paraId="062F0DAD" w14:textId="0200B856" w:rsidR="00FE384D" w:rsidRPr="00B0259E" w:rsidRDefault="00FE384D" w:rsidP="00FE384D">
      <w:pPr>
        <w:pStyle w:val="Listenabsatz"/>
        <w:numPr>
          <w:ilvl w:val="2"/>
          <w:numId w:val="8"/>
        </w:numPr>
        <w:spacing w:after="120"/>
        <w:contextualSpacing w:val="0"/>
        <w:jc w:val="both"/>
        <w:rPr>
          <w:rFonts w:ascii="Candara" w:hAnsi="Candara" w:cs="Arial"/>
          <w:bCs/>
          <w:color w:val="000000" w:themeColor="text1"/>
          <w:sz w:val="22"/>
          <w:szCs w:val="22"/>
        </w:rPr>
      </w:pPr>
      <w:r w:rsidRPr="00B0259E">
        <w:rPr>
          <w:rFonts w:ascii="Candara" w:hAnsi="Candara" w:cs="Arial"/>
          <w:sz w:val="22"/>
          <w:szCs w:val="22"/>
        </w:rPr>
        <w:t>Stellt sich heraus, dass Anforderungen</w:t>
      </w:r>
      <w:r w:rsidRPr="00B0259E">
        <w:rPr>
          <w:rFonts w:ascii="Candara" w:hAnsi="Candara" w:cs="Arial"/>
          <w:spacing w:val="-4"/>
          <w:sz w:val="22"/>
          <w:szCs w:val="22"/>
        </w:rPr>
        <w:t xml:space="preserve"> </w:t>
      </w:r>
      <w:r w:rsidRPr="00B0259E">
        <w:rPr>
          <w:rFonts w:ascii="Candara" w:hAnsi="Candara" w:cs="Arial"/>
          <w:sz w:val="22"/>
          <w:szCs w:val="22"/>
        </w:rPr>
        <w:t>nicht</w:t>
      </w:r>
      <w:r w:rsidRPr="00B0259E">
        <w:rPr>
          <w:rFonts w:ascii="Candara" w:hAnsi="Candara" w:cs="Arial"/>
          <w:spacing w:val="-3"/>
          <w:sz w:val="22"/>
          <w:szCs w:val="22"/>
        </w:rPr>
        <w:t xml:space="preserve"> </w:t>
      </w:r>
      <w:r w:rsidRPr="00B0259E">
        <w:rPr>
          <w:rFonts w:ascii="Candara" w:hAnsi="Candara" w:cs="Arial"/>
          <w:sz w:val="22"/>
          <w:szCs w:val="22"/>
        </w:rPr>
        <w:t>erfüllt</w:t>
      </w:r>
      <w:r w:rsidRPr="00B0259E">
        <w:rPr>
          <w:rFonts w:ascii="Candara" w:hAnsi="Candara" w:cs="Arial"/>
          <w:spacing w:val="-1"/>
          <w:sz w:val="22"/>
          <w:szCs w:val="22"/>
        </w:rPr>
        <w:t xml:space="preserve"> </w:t>
      </w:r>
      <w:r w:rsidRPr="00B0259E">
        <w:rPr>
          <w:rFonts w:ascii="Candara" w:hAnsi="Candara" w:cs="Arial"/>
          <w:sz w:val="22"/>
          <w:szCs w:val="22"/>
        </w:rPr>
        <w:t>sind, können (a) sich unsere Termine um die Dauer der Verzögerung und einer angemessenen Anlaufzeit verschieben; und (b)</w:t>
      </w:r>
      <w:r w:rsidRPr="00B0259E">
        <w:rPr>
          <w:rFonts w:ascii="Candara" w:hAnsi="Candara" w:cs="Arial"/>
          <w:spacing w:val="-8"/>
          <w:sz w:val="22"/>
          <w:szCs w:val="22"/>
        </w:rPr>
        <w:t xml:space="preserve"> </w:t>
      </w:r>
      <w:r w:rsidRPr="00B0259E">
        <w:rPr>
          <w:rFonts w:ascii="Candara" w:hAnsi="Candara" w:cs="Arial"/>
          <w:sz w:val="22"/>
          <w:szCs w:val="22"/>
        </w:rPr>
        <w:t>Mehrkosten</w:t>
      </w:r>
      <w:r w:rsidRPr="00B0259E">
        <w:rPr>
          <w:rFonts w:ascii="Candara" w:hAnsi="Candara" w:cs="Arial"/>
          <w:spacing w:val="-9"/>
          <w:sz w:val="22"/>
          <w:szCs w:val="22"/>
        </w:rPr>
        <w:t xml:space="preserve"> </w:t>
      </w:r>
      <w:r w:rsidRPr="00B0259E">
        <w:rPr>
          <w:rFonts w:ascii="Candara" w:hAnsi="Candara" w:cs="Arial"/>
          <w:sz w:val="22"/>
          <w:szCs w:val="22"/>
        </w:rPr>
        <w:t>aufgrund</w:t>
      </w:r>
      <w:r w:rsidRPr="00B0259E">
        <w:rPr>
          <w:rFonts w:ascii="Candara" w:hAnsi="Candara" w:cs="Arial"/>
          <w:spacing w:val="-8"/>
          <w:sz w:val="22"/>
          <w:szCs w:val="22"/>
        </w:rPr>
        <w:t xml:space="preserve"> </w:t>
      </w:r>
      <w:r w:rsidRPr="00B0259E">
        <w:rPr>
          <w:rFonts w:ascii="Candara" w:hAnsi="Candara" w:cs="Arial"/>
          <w:sz w:val="22"/>
          <w:szCs w:val="22"/>
        </w:rPr>
        <w:t>der</w:t>
      </w:r>
      <w:r w:rsidRPr="00B0259E">
        <w:rPr>
          <w:rFonts w:ascii="Candara" w:hAnsi="Candara" w:cs="Arial"/>
          <w:spacing w:val="-9"/>
          <w:sz w:val="22"/>
          <w:szCs w:val="22"/>
        </w:rPr>
        <w:t xml:space="preserve"> </w:t>
      </w:r>
      <w:r w:rsidRPr="00B0259E">
        <w:rPr>
          <w:rFonts w:ascii="Candara" w:hAnsi="Candara" w:cs="Arial"/>
          <w:sz w:val="22"/>
          <w:szCs w:val="22"/>
        </w:rPr>
        <w:t>Nichteinhaltung</w:t>
      </w:r>
      <w:r w:rsidRPr="00B0259E">
        <w:rPr>
          <w:rFonts w:ascii="Candara" w:hAnsi="Candara" w:cs="Arial"/>
          <w:spacing w:val="-9"/>
          <w:sz w:val="22"/>
          <w:szCs w:val="22"/>
        </w:rPr>
        <w:t xml:space="preserve"> </w:t>
      </w:r>
      <w:r w:rsidRPr="00B0259E">
        <w:rPr>
          <w:rFonts w:ascii="Candara" w:hAnsi="Candara" w:cs="Arial"/>
          <w:sz w:val="22"/>
          <w:szCs w:val="22"/>
        </w:rPr>
        <w:t>der</w:t>
      </w:r>
      <w:r w:rsidRPr="00B0259E">
        <w:rPr>
          <w:rFonts w:ascii="Candara" w:hAnsi="Candara" w:cs="Arial"/>
          <w:spacing w:val="-9"/>
          <w:sz w:val="22"/>
          <w:szCs w:val="22"/>
        </w:rPr>
        <w:t xml:space="preserve"> </w:t>
      </w:r>
      <w:r w:rsidRPr="00B0259E">
        <w:rPr>
          <w:rFonts w:ascii="Candara" w:hAnsi="Candara" w:cs="Arial"/>
          <w:sz w:val="22"/>
          <w:szCs w:val="22"/>
        </w:rPr>
        <w:t>Voraussetzungen</w:t>
      </w:r>
      <w:r w:rsidRPr="00B0259E">
        <w:rPr>
          <w:rFonts w:ascii="Candara" w:hAnsi="Candara" w:cs="Arial"/>
          <w:spacing w:val="-8"/>
          <w:sz w:val="22"/>
          <w:szCs w:val="22"/>
        </w:rPr>
        <w:t xml:space="preserve"> </w:t>
      </w:r>
      <w:r w:rsidRPr="00B0259E">
        <w:rPr>
          <w:rFonts w:ascii="Candara" w:hAnsi="Candara" w:cs="Arial"/>
          <w:sz w:val="22"/>
          <w:szCs w:val="22"/>
        </w:rPr>
        <w:t>entstehen,</w:t>
      </w:r>
      <w:r w:rsidRPr="00B0259E">
        <w:rPr>
          <w:rFonts w:ascii="Candara" w:hAnsi="Candara" w:cs="Arial"/>
          <w:spacing w:val="-8"/>
          <w:sz w:val="22"/>
          <w:szCs w:val="22"/>
        </w:rPr>
        <w:t xml:space="preserve"> </w:t>
      </w:r>
      <w:r w:rsidRPr="00B0259E">
        <w:rPr>
          <w:rFonts w:ascii="Candara" w:hAnsi="Candara" w:cs="Arial"/>
          <w:sz w:val="22"/>
          <w:szCs w:val="22"/>
        </w:rPr>
        <w:t>die</w:t>
      </w:r>
      <w:r w:rsidRPr="00B0259E">
        <w:rPr>
          <w:rFonts w:ascii="Candara" w:hAnsi="Candara" w:cs="Arial"/>
          <w:spacing w:val="-8"/>
          <w:sz w:val="22"/>
          <w:szCs w:val="22"/>
        </w:rPr>
        <w:t xml:space="preserve"> </w:t>
      </w:r>
      <w:r w:rsidRPr="00B0259E">
        <w:rPr>
          <w:rFonts w:ascii="Candara" w:hAnsi="Candara" w:cs="Arial"/>
          <w:sz w:val="22"/>
          <w:szCs w:val="22"/>
        </w:rPr>
        <w:t>wir</w:t>
      </w:r>
      <w:r w:rsidRPr="00B0259E">
        <w:rPr>
          <w:rFonts w:ascii="Candara" w:hAnsi="Candara" w:cs="Arial"/>
          <w:spacing w:val="-8"/>
          <w:sz w:val="22"/>
          <w:szCs w:val="22"/>
        </w:rPr>
        <w:t xml:space="preserve"> </w:t>
      </w:r>
      <w:r w:rsidRPr="00B0259E">
        <w:rPr>
          <w:rFonts w:ascii="Candara" w:hAnsi="Candara" w:cs="Arial"/>
          <w:sz w:val="22"/>
          <w:szCs w:val="22"/>
        </w:rPr>
        <w:t>gesondert</w:t>
      </w:r>
      <w:r w:rsidRPr="00B0259E">
        <w:rPr>
          <w:rFonts w:ascii="Candara" w:hAnsi="Candara" w:cs="Arial"/>
          <w:spacing w:val="-8"/>
          <w:sz w:val="22"/>
          <w:szCs w:val="22"/>
        </w:rPr>
        <w:t xml:space="preserve"> </w:t>
      </w:r>
      <w:r w:rsidRPr="00B0259E">
        <w:rPr>
          <w:rFonts w:ascii="Candara" w:hAnsi="Candara" w:cs="Arial"/>
          <w:sz w:val="22"/>
          <w:szCs w:val="22"/>
        </w:rPr>
        <w:t>berechnen;</w:t>
      </w:r>
      <w:r w:rsidRPr="00B0259E">
        <w:rPr>
          <w:rFonts w:ascii="Candara" w:hAnsi="Candara" w:cs="Arial"/>
          <w:spacing w:val="-7"/>
          <w:sz w:val="22"/>
          <w:szCs w:val="22"/>
        </w:rPr>
        <w:t xml:space="preserve"> </w:t>
      </w:r>
      <w:r w:rsidRPr="00B0259E">
        <w:rPr>
          <w:rFonts w:ascii="Candara" w:hAnsi="Candara" w:cs="Arial"/>
          <w:sz w:val="22"/>
          <w:szCs w:val="22"/>
        </w:rPr>
        <w:t>(c)</w:t>
      </w:r>
      <w:r w:rsidRPr="00B0259E">
        <w:rPr>
          <w:rFonts w:ascii="Candara" w:hAnsi="Candara" w:cs="Arial"/>
          <w:spacing w:val="-8"/>
          <w:sz w:val="22"/>
          <w:szCs w:val="22"/>
        </w:rPr>
        <w:t xml:space="preserve"> </w:t>
      </w:r>
      <w:r w:rsidRPr="00B0259E">
        <w:rPr>
          <w:rFonts w:ascii="Candara" w:hAnsi="Candara" w:cs="Arial"/>
          <w:sz w:val="22"/>
          <w:szCs w:val="22"/>
        </w:rPr>
        <w:t>wir</w:t>
      </w:r>
      <w:r w:rsidRPr="00B0259E">
        <w:rPr>
          <w:rFonts w:ascii="Candara" w:hAnsi="Candara" w:cs="Arial"/>
          <w:spacing w:val="-7"/>
          <w:sz w:val="22"/>
          <w:szCs w:val="22"/>
        </w:rPr>
        <w:t xml:space="preserve"> </w:t>
      </w:r>
      <w:r w:rsidRPr="00B0259E">
        <w:rPr>
          <w:rFonts w:ascii="Candara" w:hAnsi="Candara" w:cs="Arial"/>
          <w:sz w:val="22"/>
          <w:szCs w:val="22"/>
        </w:rPr>
        <w:t>vom Vertrag zurücktreten, wenn diese Voraussetzungen nicht innerhalb angemessener Frist und mit zumutbarem Aufwand von</w:t>
      </w:r>
      <w:r w:rsidRPr="00B0259E">
        <w:rPr>
          <w:rFonts w:ascii="Candara" w:hAnsi="Candara" w:cs="Arial"/>
          <w:spacing w:val="-8"/>
          <w:sz w:val="22"/>
          <w:szCs w:val="22"/>
        </w:rPr>
        <w:t xml:space="preserve"> </w:t>
      </w:r>
      <w:r w:rsidRPr="00B0259E">
        <w:rPr>
          <w:rFonts w:ascii="Candara" w:hAnsi="Candara" w:cs="Arial"/>
          <w:sz w:val="22"/>
          <w:szCs w:val="22"/>
        </w:rPr>
        <w:t>dem</w:t>
      </w:r>
      <w:r w:rsidRPr="00B0259E">
        <w:rPr>
          <w:rFonts w:ascii="Candara" w:hAnsi="Candara" w:cs="Arial"/>
          <w:spacing w:val="-8"/>
          <w:sz w:val="22"/>
          <w:szCs w:val="22"/>
        </w:rPr>
        <w:t xml:space="preserve"> </w:t>
      </w:r>
      <w:r w:rsidRPr="00B0259E">
        <w:rPr>
          <w:rFonts w:ascii="Candara" w:hAnsi="Candara" w:cs="Arial"/>
          <w:sz w:val="22"/>
          <w:szCs w:val="22"/>
        </w:rPr>
        <w:t>Kunden</w:t>
      </w:r>
      <w:r w:rsidRPr="00B0259E">
        <w:rPr>
          <w:rFonts w:ascii="Candara" w:hAnsi="Candara" w:cs="Arial"/>
          <w:spacing w:val="-10"/>
          <w:sz w:val="22"/>
          <w:szCs w:val="22"/>
        </w:rPr>
        <w:t xml:space="preserve"> </w:t>
      </w:r>
      <w:r w:rsidRPr="00B0259E">
        <w:rPr>
          <w:rFonts w:ascii="Candara" w:hAnsi="Candara" w:cs="Arial"/>
          <w:sz w:val="22"/>
          <w:szCs w:val="22"/>
        </w:rPr>
        <w:t>hergestellt</w:t>
      </w:r>
      <w:r w:rsidRPr="00B0259E">
        <w:rPr>
          <w:rFonts w:ascii="Candara" w:hAnsi="Candara" w:cs="Arial"/>
          <w:spacing w:val="-7"/>
          <w:sz w:val="22"/>
          <w:szCs w:val="22"/>
        </w:rPr>
        <w:t xml:space="preserve"> </w:t>
      </w:r>
      <w:r w:rsidRPr="00B0259E">
        <w:rPr>
          <w:rFonts w:ascii="Candara" w:hAnsi="Candara" w:cs="Arial"/>
          <w:sz w:val="22"/>
          <w:szCs w:val="22"/>
        </w:rPr>
        <w:t>werden</w:t>
      </w:r>
      <w:r w:rsidRPr="00B0259E">
        <w:rPr>
          <w:rFonts w:ascii="Candara" w:hAnsi="Candara" w:cs="Arial"/>
          <w:spacing w:val="-8"/>
          <w:sz w:val="22"/>
          <w:szCs w:val="22"/>
        </w:rPr>
        <w:t xml:space="preserve"> </w:t>
      </w:r>
      <w:r w:rsidRPr="00B0259E">
        <w:rPr>
          <w:rFonts w:ascii="Candara" w:hAnsi="Candara" w:cs="Arial"/>
          <w:sz w:val="22"/>
          <w:szCs w:val="22"/>
        </w:rPr>
        <w:t>können,</w:t>
      </w:r>
      <w:r w:rsidRPr="00B0259E">
        <w:rPr>
          <w:rFonts w:ascii="Candara" w:hAnsi="Candara" w:cs="Arial"/>
          <w:spacing w:val="-7"/>
          <w:sz w:val="22"/>
          <w:szCs w:val="22"/>
        </w:rPr>
        <w:t xml:space="preserve"> </w:t>
      </w:r>
      <w:r w:rsidRPr="00B0259E">
        <w:rPr>
          <w:rFonts w:ascii="Candara" w:hAnsi="Candara" w:cs="Arial"/>
          <w:sz w:val="22"/>
          <w:szCs w:val="22"/>
        </w:rPr>
        <w:t>oder</w:t>
      </w:r>
      <w:r w:rsidRPr="00B0259E">
        <w:rPr>
          <w:rFonts w:ascii="Candara" w:hAnsi="Candara" w:cs="Arial"/>
          <w:spacing w:val="-8"/>
          <w:sz w:val="22"/>
          <w:szCs w:val="22"/>
        </w:rPr>
        <w:t xml:space="preserve"> </w:t>
      </w:r>
      <w:r w:rsidRPr="00B0259E">
        <w:rPr>
          <w:rFonts w:ascii="Candara" w:hAnsi="Candara" w:cs="Arial"/>
          <w:sz w:val="22"/>
          <w:szCs w:val="22"/>
        </w:rPr>
        <w:t>alternativ eine Anpassung des Vertrages verlangen. Gleiches gilt, wenn</w:t>
      </w:r>
      <w:r w:rsidRPr="00B0259E">
        <w:rPr>
          <w:rFonts w:ascii="Candara" w:hAnsi="Candara" w:cs="Arial"/>
          <w:spacing w:val="-11"/>
          <w:sz w:val="22"/>
          <w:szCs w:val="22"/>
        </w:rPr>
        <w:t xml:space="preserve"> </w:t>
      </w:r>
      <w:r w:rsidRPr="00B0259E">
        <w:rPr>
          <w:rFonts w:ascii="Candara" w:hAnsi="Candara" w:cs="Arial"/>
          <w:sz w:val="22"/>
          <w:szCs w:val="22"/>
        </w:rPr>
        <w:t>sich</w:t>
      </w:r>
      <w:r w:rsidRPr="00B0259E">
        <w:rPr>
          <w:rFonts w:ascii="Candara" w:hAnsi="Candara" w:cs="Arial"/>
          <w:spacing w:val="-11"/>
          <w:sz w:val="22"/>
          <w:szCs w:val="22"/>
        </w:rPr>
        <w:t xml:space="preserve"> </w:t>
      </w:r>
      <w:r w:rsidRPr="00B0259E">
        <w:rPr>
          <w:rFonts w:ascii="Candara" w:hAnsi="Candara" w:cs="Arial"/>
          <w:sz w:val="22"/>
          <w:szCs w:val="22"/>
        </w:rPr>
        <w:t>nach</w:t>
      </w:r>
      <w:r w:rsidRPr="00B0259E">
        <w:rPr>
          <w:rFonts w:ascii="Candara" w:hAnsi="Candara" w:cs="Arial"/>
          <w:spacing w:val="-11"/>
          <w:sz w:val="22"/>
          <w:szCs w:val="22"/>
        </w:rPr>
        <w:t xml:space="preserve"> </w:t>
      </w:r>
      <w:r w:rsidRPr="00B0259E">
        <w:rPr>
          <w:rFonts w:ascii="Candara" w:hAnsi="Candara" w:cs="Arial"/>
          <w:sz w:val="22"/>
          <w:szCs w:val="22"/>
        </w:rPr>
        <w:t>Vertragsschluss</w:t>
      </w:r>
      <w:r w:rsidRPr="00B0259E">
        <w:rPr>
          <w:rFonts w:ascii="Candara" w:hAnsi="Candara" w:cs="Arial"/>
          <w:spacing w:val="-12"/>
          <w:sz w:val="22"/>
          <w:szCs w:val="22"/>
        </w:rPr>
        <w:t xml:space="preserve"> </w:t>
      </w:r>
      <w:r w:rsidRPr="00B0259E">
        <w:rPr>
          <w:rFonts w:ascii="Candara" w:hAnsi="Candara" w:cs="Arial"/>
          <w:sz w:val="22"/>
          <w:szCs w:val="22"/>
        </w:rPr>
        <w:t>herausstellen</w:t>
      </w:r>
      <w:r w:rsidRPr="00B0259E">
        <w:rPr>
          <w:rFonts w:ascii="Candara" w:hAnsi="Candara" w:cs="Arial"/>
          <w:spacing w:val="-8"/>
          <w:sz w:val="22"/>
          <w:szCs w:val="22"/>
        </w:rPr>
        <w:t xml:space="preserve"> </w:t>
      </w:r>
      <w:r w:rsidRPr="00B0259E">
        <w:rPr>
          <w:rFonts w:ascii="Candara" w:hAnsi="Candara" w:cs="Arial"/>
          <w:sz w:val="22"/>
          <w:szCs w:val="22"/>
        </w:rPr>
        <w:t>sollte,</w:t>
      </w:r>
      <w:r w:rsidRPr="00B0259E">
        <w:rPr>
          <w:rFonts w:ascii="Candara" w:hAnsi="Candara" w:cs="Arial"/>
          <w:spacing w:val="-10"/>
          <w:sz w:val="22"/>
          <w:szCs w:val="22"/>
        </w:rPr>
        <w:t xml:space="preserve"> </w:t>
      </w:r>
      <w:r w:rsidRPr="00B0259E">
        <w:rPr>
          <w:rFonts w:ascii="Candara" w:hAnsi="Candara" w:cs="Arial"/>
          <w:sz w:val="22"/>
          <w:szCs w:val="22"/>
        </w:rPr>
        <w:t>dass</w:t>
      </w:r>
      <w:r w:rsidRPr="00B0259E">
        <w:rPr>
          <w:rFonts w:ascii="Candara" w:hAnsi="Candara" w:cs="Arial"/>
          <w:spacing w:val="-11"/>
          <w:sz w:val="22"/>
          <w:szCs w:val="22"/>
        </w:rPr>
        <w:t xml:space="preserve"> </w:t>
      </w:r>
      <w:r w:rsidRPr="00B0259E">
        <w:rPr>
          <w:rFonts w:ascii="Candara" w:hAnsi="Candara" w:cs="Arial"/>
          <w:sz w:val="22"/>
          <w:szCs w:val="22"/>
        </w:rPr>
        <w:t>aufgrund eines unvorhersehbaren Zustands am Installationsort eine</w:t>
      </w:r>
      <w:r w:rsidRPr="00B0259E">
        <w:rPr>
          <w:rFonts w:ascii="Candara" w:hAnsi="Candara" w:cs="Arial"/>
          <w:spacing w:val="-8"/>
          <w:sz w:val="22"/>
          <w:szCs w:val="22"/>
        </w:rPr>
        <w:t xml:space="preserve"> </w:t>
      </w:r>
      <w:r w:rsidRPr="00B0259E">
        <w:rPr>
          <w:rFonts w:ascii="Candara" w:hAnsi="Candara" w:cs="Arial"/>
          <w:sz w:val="22"/>
          <w:szCs w:val="22"/>
        </w:rPr>
        <w:t>Installation</w:t>
      </w:r>
      <w:r w:rsidRPr="00B0259E">
        <w:rPr>
          <w:rFonts w:ascii="Candara" w:hAnsi="Candara" w:cs="Arial"/>
          <w:spacing w:val="-9"/>
          <w:sz w:val="22"/>
          <w:szCs w:val="22"/>
        </w:rPr>
        <w:t xml:space="preserve"> </w:t>
      </w:r>
      <w:r w:rsidRPr="00B0259E">
        <w:rPr>
          <w:rFonts w:ascii="Candara" w:hAnsi="Candara" w:cs="Arial"/>
          <w:sz w:val="22"/>
          <w:szCs w:val="22"/>
        </w:rPr>
        <w:t>unmöglich</w:t>
      </w:r>
      <w:r w:rsidRPr="00B0259E">
        <w:rPr>
          <w:rFonts w:ascii="Candara" w:hAnsi="Candara" w:cs="Arial"/>
          <w:spacing w:val="-7"/>
          <w:sz w:val="22"/>
          <w:szCs w:val="22"/>
        </w:rPr>
        <w:t xml:space="preserve"> </w:t>
      </w:r>
      <w:r w:rsidRPr="00B0259E">
        <w:rPr>
          <w:rFonts w:ascii="Candara" w:hAnsi="Candara" w:cs="Arial"/>
          <w:sz w:val="22"/>
          <w:szCs w:val="22"/>
        </w:rPr>
        <w:t>oder</w:t>
      </w:r>
      <w:r w:rsidRPr="00B0259E">
        <w:rPr>
          <w:rFonts w:ascii="Candara" w:hAnsi="Candara" w:cs="Arial"/>
          <w:spacing w:val="-8"/>
          <w:sz w:val="22"/>
          <w:szCs w:val="22"/>
        </w:rPr>
        <w:t xml:space="preserve"> </w:t>
      </w:r>
      <w:r w:rsidRPr="00B0259E">
        <w:rPr>
          <w:rFonts w:ascii="Candara" w:hAnsi="Candara" w:cs="Arial"/>
          <w:sz w:val="22"/>
          <w:szCs w:val="22"/>
        </w:rPr>
        <w:t>wesentlich</w:t>
      </w:r>
      <w:r w:rsidRPr="00B0259E">
        <w:rPr>
          <w:rFonts w:ascii="Candara" w:hAnsi="Candara" w:cs="Arial"/>
          <w:spacing w:val="-9"/>
          <w:sz w:val="22"/>
          <w:szCs w:val="22"/>
        </w:rPr>
        <w:t xml:space="preserve"> </w:t>
      </w:r>
      <w:r w:rsidRPr="00B0259E">
        <w:rPr>
          <w:rFonts w:ascii="Candara" w:hAnsi="Candara" w:cs="Arial"/>
          <w:sz w:val="22"/>
          <w:szCs w:val="22"/>
        </w:rPr>
        <w:t>erschwert</w:t>
      </w:r>
      <w:r w:rsidRPr="00B0259E">
        <w:rPr>
          <w:rFonts w:ascii="Candara" w:hAnsi="Candara" w:cs="Arial"/>
          <w:spacing w:val="-9"/>
          <w:sz w:val="22"/>
          <w:szCs w:val="22"/>
        </w:rPr>
        <w:t xml:space="preserve"> </w:t>
      </w:r>
      <w:r w:rsidRPr="00B0259E">
        <w:rPr>
          <w:rFonts w:ascii="Candara" w:hAnsi="Candara" w:cs="Arial"/>
          <w:sz w:val="22"/>
          <w:szCs w:val="22"/>
        </w:rPr>
        <w:t>ist.</w:t>
      </w:r>
    </w:p>
    <w:p w14:paraId="22513852" w14:textId="5BF1B7C9" w:rsidR="00FE384D" w:rsidRPr="00B0259E" w:rsidRDefault="00FE384D" w:rsidP="00FE384D">
      <w:pPr>
        <w:pStyle w:val="Listenabsatz"/>
        <w:numPr>
          <w:ilvl w:val="2"/>
          <w:numId w:val="8"/>
        </w:numPr>
        <w:spacing w:after="120"/>
        <w:contextualSpacing w:val="0"/>
        <w:jc w:val="both"/>
        <w:rPr>
          <w:rFonts w:ascii="Candara" w:hAnsi="Candara" w:cs="Arial"/>
          <w:bCs/>
          <w:color w:val="000000" w:themeColor="text1"/>
          <w:sz w:val="22"/>
          <w:szCs w:val="22"/>
        </w:rPr>
      </w:pPr>
      <w:r w:rsidRPr="00B0259E">
        <w:rPr>
          <w:rFonts w:ascii="Candara" w:hAnsi="Candara" w:cs="Arial"/>
          <w:sz w:val="22"/>
          <w:szCs w:val="22"/>
        </w:rPr>
        <w:t>Der Kunde hat uns unverzüglich zu benachrichtigen, sobald der Eintritt von Verzögerungen absehbar ist.</w:t>
      </w:r>
    </w:p>
    <w:p w14:paraId="2D3143F4" w14:textId="425B4C63" w:rsidR="00FE384D" w:rsidRPr="00B0259E" w:rsidRDefault="00FE384D" w:rsidP="00FE384D">
      <w:pPr>
        <w:pStyle w:val="Listenabsatz"/>
        <w:numPr>
          <w:ilvl w:val="2"/>
          <w:numId w:val="8"/>
        </w:numPr>
        <w:spacing w:after="120"/>
        <w:contextualSpacing w:val="0"/>
        <w:jc w:val="both"/>
        <w:rPr>
          <w:rFonts w:ascii="Candara" w:hAnsi="Candara" w:cs="Arial"/>
          <w:bCs/>
          <w:color w:val="000000" w:themeColor="text1"/>
          <w:sz w:val="22"/>
          <w:szCs w:val="22"/>
        </w:rPr>
      </w:pPr>
      <w:r w:rsidRPr="00B0259E">
        <w:rPr>
          <w:rFonts w:ascii="Candara" w:hAnsi="Candara" w:cs="Arial"/>
          <w:sz w:val="22"/>
          <w:szCs w:val="22"/>
        </w:rPr>
        <w:t>Gelieferte</w:t>
      </w:r>
      <w:r w:rsidRPr="00B0259E">
        <w:rPr>
          <w:rFonts w:ascii="Candara" w:hAnsi="Candara" w:cs="Arial"/>
          <w:spacing w:val="-3"/>
          <w:sz w:val="22"/>
          <w:szCs w:val="22"/>
        </w:rPr>
        <w:t xml:space="preserve"> </w:t>
      </w:r>
      <w:r w:rsidRPr="00B0259E">
        <w:rPr>
          <w:rFonts w:ascii="Candara" w:hAnsi="Candara" w:cs="Arial"/>
          <w:sz w:val="22"/>
          <w:szCs w:val="22"/>
        </w:rPr>
        <w:t>Speicher und oder Photovoltaikanlagen/ Photovoltaikmodule</w:t>
      </w:r>
      <w:r w:rsidRPr="00B0259E">
        <w:rPr>
          <w:rFonts w:ascii="Candara" w:hAnsi="Candara" w:cs="Arial"/>
          <w:spacing w:val="-3"/>
          <w:sz w:val="22"/>
          <w:szCs w:val="22"/>
        </w:rPr>
        <w:t xml:space="preserve"> </w:t>
      </w:r>
      <w:r w:rsidRPr="00B0259E">
        <w:rPr>
          <w:rFonts w:ascii="Candara" w:hAnsi="Candara" w:cs="Arial"/>
          <w:sz w:val="22"/>
          <w:szCs w:val="22"/>
        </w:rPr>
        <w:t>sind</w:t>
      </w:r>
      <w:r w:rsidRPr="00B0259E">
        <w:rPr>
          <w:rFonts w:ascii="Candara" w:hAnsi="Candara" w:cs="Arial"/>
          <w:spacing w:val="-4"/>
          <w:sz w:val="22"/>
          <w:szCs w:val="22"/>
        </w:rPr>
        <w:t xml:space="preserve"> </w:t>
      </w:r>
      <w:r w:rsidRPr="00B0259E">
        <w:rPr>
          <w:rFonts w:ascii="Candara" w:hAnsi="Candara" w:cs="Arial"/>
          <w:sz w:val="22"/>
          <w:szCs w:val="22"/>
        </w:rPr>
        <w:t>insbesondere</w:t>
      </w:r>
      <w:r w:rsidRPr="00B0259E">
        <w:rPr>
          <w:rFonts w:ascii="Candara" w:hAnsi="Candara" w:cs="Arial"/>
          <w:spacing w:val="-3"/>
          <w:sz w:val="22"/>
          <w:szCs w:val="22"/>
        </w:rPr>
        <w:t xml:space="preserve"> </w:t>
      </w:r>
      <w:r w:rsidRPr="00B0259E">
        <w:rPr>
          <w:rFonts w:ascii="Candara" w:hAnsi="Candara" w:cs="Arial"/>
          <w:sz w:val="22"/>
          <w:szCs w:val="22"/>
        </w:rPr>
        <w:t>nicht</w:t>
      </w:r>
      <w:r w:rsidRPr="00B0259E">
        <w:rPr>
          <w:rFonts w:ascii="Candara" w:hAnsi="Candara" w:cs="Arial"/>
          <w:spacing w:val="-3"/>
          <w:sz w:val="22"/>
          <w:szCs w:val="22"/>
        </w:rPr>
        <w:t xml:space="preserve"> </w:t>
      </w:r>
      <w:r w:rsidRPr="00B0259E">
        <w:rPr>
          <w:rFonts w:ascii="Candara" w:hAnsi="Candara" w:cs="Arial"/>
          <w:sz w:val="22"/>
          <w:szCs w:val="22"/>
        </w:rPr>
        <w:t>mangelhaft, soweit die elektrische Leistung innerhalb der im Produktdatenblatt ausgewiesenen Toleranzen liegt. Bei Photovoltaikanlagen gilt das nur, soweit die Module eine ideale Ausrichtung aufweisen und nicht verschattet sind.</w:t>
      </w:r>
    </w:p>
    <w:p w14:paraId="47325629" w14:textId="47DEA4F3" w:rsidR="00FE384D" w:rsidRPr="00B0259E" w:rsidRDefault="00FE384D" w:rsidP="00FE384D">
      <w:pPr>
        <w:pStyle w:val="Listenabsatz"/>
        <w:numPr>
          <w:ilvl w:val="2"/>
          <w:numId w:val="8"/>
        </w:numPr>
        <w:spacing w:after="120"/>
        <w:contextualSpacing w:val="0"/>
        <w:jc w:val="both"/>
        <w:rPr>
          <w:rFonts w:ascii="Candara" w:hAnsi="Candara" w:cs="Arial"/>
          <w:bCs/>
          <w:color w:val="000000" w:themeColor="text1"/>
          <w:sz w:val="22"/>
          <w:szCs w:val="22"/>
        </w:rPr>
      </w:pPr>
      <w:r w:rsidRPr="00B0259E">
        <w:rPr>
          <w:rFonts w:ascii="Candara" w:hAnsi="Candara" w:cs="Arial"/>
          <w:sz w:val="22"/>
          <w:szCs w:val="22"/>
        </w:rPr>
        <w:t>Mängelansprüche bestehen nicht wegen Schäden, die nach dem Gefahrübergang infolge fehlerhafter oder nachlässiger</w:t>
      </w:r>
      <w:r w:rsidRPr="00B0259E">
        <w:rPr>
          <w:rFonts w:ascii="Candara" w:hAnsi="Candara" w:cs="Arial"/>
          <w:spacing w:val="-12"/>
          <w:sz w:val="22"/>
          <w:szCs w:val="22"/>
        </w:rPr>
        <w:t xml:space="preserve"> </w:t>
      </w:r>
      <w:r w:rsidRPr="00B0259E">
        <w:rPr>
          <w:rFonts w:ascii="Candara" w:hAnsi="Candara" w:cs="Arial"/>
          <w:sz w:val="22"/>
          <w:szCs w:val="22"/>
        </w:rPr>
        <w:t>Behandlung,</w:t>
      </w:r>
      <w:r w:rsidRPr="00B0259E">
        <w:rPr>
          <w:rFonts w:ascii="Candara" w:hAnsi="Candara" w:cs="Arial"/>
          <w:spacing w:val="-11"/>
          <w:sz w:val="22"/>
          <w:szCs w:val="22"/>
        </w:rPr>
        <w:t xml:space="preserve"> </w:t>
      </w:r>
      <w:r w:rsidRPr="00B0259E">
        <w:rPr>
          <w:rFonts w:ascii="Candara" w:hAnsi="Candara" w:cs="Arial"/>
          <w:sz w:val="22"/>
          <w:szCs w:val="22"/>
        </w:rPr>
        <w:t>übermäßiger</w:t>
      </w:r>
      <w:r w:rsidRPr="00B0259E">
        <w:rPr>
          <w:rFonts w:ascii="Candara" w:hAnsi="Candara" w:cs="Arial"/>
          <w:spacing w:val="-11"/>
          <w:sz w:val="22"/>
          <w:szCs w:val="22"/>
        </w:rPr>
        <w:t xml:space="preserve"> </w:t>
      </w:r>
      <w:r w:rsidRPr="00B0259E">
        <w:rPr>
          <w:rFonts w:ascii="Candara" w:hAnsi="Candara" w:cs="Arial"/>
          <w:sz w:val="22"/>
          <w:szCs w:val="22"/>
        </w:rPr>
        <w:t>Beanspruchung,</w:t>
      </w:r>
      <w:r w:rsidRPr="00B0259E">
        <w:rPr>
          <w:rFonts w:ascii="Candara" w:hAnsi="Candara" w:cs="Arial"/>
          <w:spacing w:val="-11"/>
          <w:sz w:val="22"/>
          <w:szCs w:val="22"/>
        </w:rPr>
        <w:t xml:space="preserve"> </w:t>
      </w:r>
      <w:r w:rsidRPr="00B0259E">
        <w:rPr>
          <w:rFonts w:ascii="Candara" w:hAnsi="Candara" w:cs="Arial"/>
          <w:sz w:val="22"/>
          <w:szCs w:val="22"/>
        </w:rPr>
        <w:t>ungeeigneter Betriebsmittel, natürlicher Abnutzung oder aufgrund äußerer, nicht in unserem Verantwortungsbereich liegender Einflüsse entstehen, die nach dem Vertrag nicht vorausgesetzt waren (z.B. chemische oder elektrochemische Ein</w:t>
      </w:r>
      <w:r w:rsidRPr="00B0259E">
        <w:rPr>
          <w:rFonts w:ascii="Candara" w:hAnsi="Candara" w:cs="Arial"/>
          <w:spacing w:val="-2"/>
          <w:sz w:val="22"/>
          <w:szCs w:val="22"/>
        </w:rPr>
        <w:t>flüsse).</w:t>
      </w:r>
    </w:p>
    <w:p w14:paraId="74A14C30" w14:textId="673526C4" w:rsidR="00FE384D" w:rsidRPr="00B0259E" w:rsidRDefault="00FE384D" w:rsidP="00FE384D">
      <w:pPr>
        <w:pStyle w:val="Listenabsatz"/>
        <w:numPr>
          <w:ilvl w:val="2"/>
          <w:numId w:val="8"/>
        </w:numPr>
        <w:spacing w:after="120"/>
        <w:contextualSpacing w:val="0"/>
        <w:jc w:val="both"/>
        <w:rPr>
          <w:rFonts w:ascii="Candara" w:hAnsi="Candara" w:cs="Arial"/>
          <w:bCs/>
          <w:color w:val="000000" w:themeColor="text1"/>
          <w:sz w:val="22"/>
          <w:szCs w:val="22"/>
        </w:rPr>
      </w:pPr>
      <w:r w:rsidRPr="00B0259E">
        <w:rPr>
          <w:rFonts w:ascii="Candara" w:hAnsi="Candara" w:cs="Arial"/>
          <w:spacing w:val="-2"/>
          <w:sz w:val="22"/>
          <w:szCs w:val="22"/>
        </w:rPr>
        <w:t>Die Leistung von Photovoltaikmodulen hängen von der Intensität der Sonneneinstrahlung ab. Eine geringere Leistung der Photovoltaikmodule/ Photovoltaikanlage als im Produktdatenblatt und/ oder Angebot ausgewiesen, die auf zu geringe Sonneneinstrahlung wegen Wolken, Staub, Schatten oder einem nicht idealen Ausrichtung der Module zurückzuführen ist, stellt keinen Mangel dar. Es wird darauf hingewiesen, dass Situationsbedingt und/ oder durch tatsächliche Gegebenheiten vor Ort eine ideale Ausrichtung nicht gewährleistet werden kann. Die im Angebot ausgewiesene Leistung der Anlage stellt einen theoretischen rechnerischen Wert dar und es kann nicht gewährleistet werden, dass diese Leistung auch tatsächlich erreicht wird.</w:t>
      </w:r>
    </w:p>
    <w:p w14:paraId="0463DF24" w14:textId="77777777" w:rsidR="00FE384D" w:rsidRPr="00B0259E" w:rsidRDefault="00FE384D" w:rsidP="00FE384D">
      <w:pPr>
        <w:pStyle w:val="berschrift1"/>
        <w:numPr>
          <w:ilvl w:val="0"/>
          <w:numId w:val="11"/>
        </w:numPr>
        <w:tabs>
          <w:tab w:val="left" w:pos="536"/>
          <w:tab w:val="left" w:pos="538"/>
        </w:tabs>
        <w:spacing w:before="120"/>
        <w:rPr>
          <w:rFonts w:ascii="Candara" w:hAnsi="Candara" w:cs="Arial"/>
          <w:sz w:val="22"/>
          <w:szCs w:val="22"/>
        </w:rPr>
      </w:pPr>
      <w:r w:rsidRPr="00B0259E">
        <w:rPr>
          <w:rFonts w:ascii="Candara" w:hAnsi="Candara" w:cs="Arial"/>
          <w:sz w:val="22"/>
          <w:szCs w:val="22"/>
        </w:rPr>
        <w:t>Nur</w:t>
      </w:r>
      <w:r w:rsidRPr="00B0259E">
        <w:rPr>
          <w:rFonts w:ascii="Candara" w:hAnsi="Candara" w:cs="Arial"/>
          <w:spacing w:val="-1"/>
          <w:sz w:val="22"/>
          <w:szCs w:val="22"/>
        </w:rPr>
        <w:t xml:space="preserve"> </w:t>
      </w:r>
      <w:r w:rsidRPr="00B0259E">
        <w:rPr>
          <w:rFonts w:ascii="Candara" w:hAnsi="Candara" w:cs="Arial"/>
          <w:sz w:val="22"/>
          <w:szCs w:val="22"/>
        </w:rPr>
        <w:t>für</w:t>
      </w:r>
      <w:r w:rsidRPr="00B0259E">
        <w:rPr>
          <w:rFonts w:ascii="Candara" w:hAnsi="Candara" w:cs="Arial"/>
          <w:spacing w:val="-1"/>
          <w:sz w:val="22"/>
          <w:szCs w:val="22"/>
        </w:rPr>
        <w:t xml:space="preserve"> </w:t>
      </w:r>
      <w:r w:rsidRPr="00B0259E">
        <w:rPr>
          <w:rFonts w:ascii="Candara" w:hAnsi="Candara" w:cs="Arial"/>
          <w:sz w:val="22"/>
          <w:szCs w:val="22"/>
        </w:rPr>
        <w:t>Verbraucher: Verbraucherverträge über digitale Pro</w:t>
      </w:r>
      <w:r w:rsidRPr="00B0259E">
        <w:rPr>
          <w:rFonts w:ascii="Candara" w:hAnsi="Candara" w:cs="Arial"/>
          <w:spacing w:val="-2"/>
          <w:sz w:val="22"/>
          <w:szCs w:val="22"/>
        </w:rPr>
        <w:t>dukte</w:t>
      </w:r>
    </w:p>
    <w:p w14:paraId="06740D06" w14:textId="77777777" w:rsidR="00FE384D" w:rsidRPr="00B0259E" w:rsidRDefault="00FE384D" w:rsidP="00FE384D">
      <w:pPr>
        <w:pStyle w:val="Listenabsatz"/>
        <w:widowControl w:val="0"/>
        <w:numPr>
          <w:ilvl w:val="1"/>
          <w:numId w:val="11"/>
        </w:numPr>
        <w:tabs>
          <w:tab w:val="left" w:pos="536"/>
          <w:tab w:val="left" w:pos="538"/>
        </w:tabs>
        <w:autoSpaceDE w:val="0"/>
        <w:autoSpaceDN w:val="0"/>
        <w:spacing w:before="120"/>
        <w:ind w:left="720" w:hanging="397"/>
        <w:contextualSpacing w:val="0"/>
        <w:jc w:val="both"/>
        <w:rPr>
          <w:rFonts w:ascii="Candara" w:hAnsi="Candara" w:cs="Arial"/>
          <w:sz w:val="22"/>
          <w:szCs w:val="22"/>
        </w:rPr>
      </w:pPr>
      <w:r w:rsidRPr="00B0259E">
        <w:rPr>
          <w:rFonts w:ascii="Candara" w:hAnsi="Candara" w:cs="Arial"/>
          <w:sz w:val="22"/>
          <w:szCs w:val="22"/>
        </w:rPr>
        <w:t>Für</w:t>
      </w:r>
      <w:r w:rsidRPr="00B0259E">
        <w:rPr>
          <w:rFonts w:ascii="Candara" w:hAnsi="Candara" w:cs="Arial"/>
          <w:spacing w:val="-12"/>
          <w:sz w:val="22"/>
          <w:szCs w:val="22"/>
        </w:rPr>
        <w:t xml:space="preserve"> </w:t>
      </w:r>
      <w:r w:rsidRPr="00B0259E">
        <w:rPr>
          <w:rFonts w:ascii="Candara" w:hAnsi="Candara" w:cs="Arial"/>
          <w:sz w:val="22"/>
          <w:szCs w:val="22"/>
        </w:rPr>
        <w:t>einen</w:t>
      </w:r>
      <w:r w:rsidRPr="00B0259E">
        <w:rPr>
          <w:rFonts w:ascii="Candara" w:hAnsi="Candara" w:cs="Arial"/>
          <w:spacing w:val="-11"/>
          <w:sz w:val="22"/>
          <w:szCs w:val="22"/>
        </w:rPr>
        <w:t xml:space="preserve"> </w:t>
      </w:r>
      <w:r w:rsidRPr="00B0259E">
        <w:rPr>
          <w:rFonts w:ascii="Candara" w:hAnsi="Candara" w:cs="Arial"/>
          <w:sz w:val="22"/>
          <w:szCs w:val="22"/>
        </w:rPr>
        <w:t>Vertrag</w:t>
      </w:r>
      <w:r w:rsidRPr="00B0259E">
        <w:rPr>
          <w:rFonts w:ascii="Candara" w:hAnsi="Candara" w:cs="Arial"/>
          <w:spacing w:val="-11"/>
          <w:sz w:val="22"/>
          <w:szCs w:val="22"/>
        </w:rPr>
        <w:t xml:space="preserve"> </w:t>
      </w:r>
      <w:r w:rsidRPr="00B0259E">
        <w:rPr>
          <w:rFonts w:ascii="Candara" w:hAnsi="Candara" w:cs="Arial"/>
          <w:sz w:val="22"/>
          <w:szCs w:val="22"/>
        </w:rPr>
        <w:t>über</w:t>
      </w:r>
      <w:r w:rsidRPr="00B0259E">
        <w:rPr>
          <w:rFonts w:ascii="Candara" w:hAnsi="Candara" w:cs="Arial"/>
          <w:spacing w:val="-11"/>
          <w:sz w:val="22"/>
          <w:szCs w:val="22"/>
        </w:rPr>
        <w:t xml:space="preserve"> </w:t>
      </w:r>
      <w:r w:rsidRPr="00B0259E">
        <w:rPr>
          <w:rFonts w:ascii="Candara" w:hAnsi="Candara" w:cs="Arial"/>
          <w:sz w:val="22"/>
          <w:szCs w:val="22"/>
        </w:rPr>
        <w:t>die</w:t>
      </w:r>
      <w:r w:rsidRPr="00B0259E">
        <w:rPr>
          <w:rFonts w:ascii="Candara" w:hAnsi="Candara" w:cs="Arial"/>
          <w:spacing w:val="-11"/>
          <w:sz w:val="22"/>
          <w:szCs w:val="22"/>
        </w:rPr>
        <w:t xml:space="preserve"> </w:t>
      </w:r>
      <w:r w:rsidRPr="00B0259E">
        <w:rPr>
          <w:rFonts w:ascii="Candara" w:hAnsi="Candara" w:cs="Arial"/>
          <w:sz w:val="22"/>
          <w:szCs w:val="22"/>
        </w:rPr>
        <w:t>Bereitstellung</w:t>
      </w:r>
      <w:r w:rsidRPr="00B0259E">
        <w:rPr>
          <w:rFonts w:ascii="Candara" w:hAnsi="Candara" w:cs="Arial"/>
          <w:spacing w:val="-11"/>
          <w:sz w:val="22"/>
          <w:szCs w:val="22"/>
        </w:rPr>
        <w:t xml:space="preserve"> </w:t>
      </w:r>
      <w:r w:rsidRPr="00B0259E">
        <w:rPr>
          <w:rFonts w:ascii="Candara" w:hAnsi="Candara" w:cs="Arial"/>
          <w:sz w:val="22"/>
          <w:szCs w:val="22"/>
        </w:rPr>
        <w:t>digitaler</w:t>
      </w:r>
      <w:r w:rsidRPr="00B0259E">
        <w:rPr>
          <w:rFonts w:ascii="Candara" w:hAnsi="Candara" w:cs="Arial"/>
          <w:spacing w:val="-11"/>
          <w:sz w:val="22"/>
          <w:szCs w:val="22"/>
        </w:rPr>
        <w:t xml:space="preserve"> </w:t>
      </w:r>
      <w:r w:rsidRPr="00B0259E">
        <w:rPr>
          <w:rFonts w:ascii="Candara" w:hAnsi="Candara" w:cs="Arial"/>
          <w:sz w:val="22"/>
          <w:szCs w:val="22"/>
        </w:rPr>
        <w:t>Inhalte</w:t>
      </w:r>
      <w:r w:rsidRPr="00B0259E">
        <w:rPr>
          <w:rFonts w:ascii="Candara" w:hAnsi="Candara" w:cs="Arial"/>
          <w:spacing w:val="-11"/>
          <w:sz w:val="22"/>
          <w:szCs w:val="22"/>
        </w:rPr>
        <w:t xml:space="preserve"> </w:t>
      </w:r>
      <w:r w:rsidRPr="00B0259E">
        <w:rPr>
          <w:rFonts w:ascii="Candara" w:hAnsi="Candara" w:cs="Arial"/>
          <w:sz w:val="22"/>
          <w:szCs w:val="22"/>
        </w:rPr>
        <w:t>oder digitaler Dienstleistungen im Sinne des § 327 BGB („</w:t>
      </w:r>
      <w:r w:rsidRPr="00B0259E">
        <w:rPr>
          <w:rFonts w:ascii="Candara" w:hAnsi="Candara" w:cs="Arial"/>
          <w:b/>
          <w:sz w:val="22"/>
          <w:szCs w:val="22"/>
        </w:rPr>
        <w:t>digitale Produkte</w:t>
      </w:r>
      <w:r w:rsidRPr="00B0259E">
        <w:rPr>
          <w:rFonts w:ascii="Candara" w:hAnsi="Candara" w:cs="Arial"/>
          <w:sz w:val="22"/>
          <w:szCs w:val="22"/>
        </w:rPr>
        <w:t>“)</w:t>
      </w:r>
      <w:r w:rsidRPr="00B0259E">
        <w:rPr>
          <w:rFonts w:ascii="Candara" w:hAnsi="Candara" w:cs="Arial"/>
          <w:spacing w:val="-12"/>
          <w:sz w:val="22"/>
          <w:szCs w:val="22"/>
        </w:rPr>
        <w:t xml:space="preserve"> </w:t>
      </w:r>
      <w:r w:rsidRPr="00B0259E">
        <w:rPr>
          <w:rFonts w:ascii="Candara" w:hAnsi="Candara" w:cs="Arial"/>
          <w:sz w:val="22"/>
          <w:szCs w:val="22"/>
        </w:rPr>
        <w:t>zwischen</w:t>
      </w:r>
      <w:r w:rsidRPr="00B0259E">
        <w:rPr>
          <w:rFonts w:ascii="Candara" w:hAnsi="Candara" w:cs="Arial"/>
          <w:spacing w:val="-11"/>
          <w:sz w:val="22"/>
          <w:szCs w:val="22"/>
        </w:rPr>
        <w:t xml:space="preserve"> </w:t>
      </w:r>
      <w:r w:rsidRPr="00B0259E">
        <w:rPr>
          <w:rFonts w:ascii="Candara" w:hAnsi="Candara" w:cs="Arial"/>
          <w:sz w:val="22"/>
          <w:szCs w:val="22"/>
        </w:rPr>
        <w:t>uns</w:t>
      </w:r>
      <w:r w:rsidRPr="00B0259E">
        <w:rPr>
          <w:rFonts w:ascii="Candara" w:hAnsi="Candara" w:cs="Arial"/>
          <w:spacing w:val="-11"/>
          <w:sz w:val="22"/>
          <w:szCs w:val="22"/>
        </w:rPr>
        <w:t xml:space="preserve"> </w:t>
      </w:r>
      <w:r w:rsidRPr="00B0259E">
        <w:rPr>
          <w:rFonts w:ascii="Candara" w:hAnsi="Candara" w:cs="Arial"/>
          <w:sz w:val="22"/>
          <w:szCs w:val="22"/>
        </w:rPr>
        <w:t>und</w:t>
      </w:r>
      <w:r w:rsidRPr="00B0259E">
        <w:rPr>
          <w:rFonts w:ascii="Candara" w:hAnsi="Candara" w:cs="Arial"/>
          <w:spacing w:val="-11"/>
          <w:sz w:val="22"/>
          <w:szCs w:val="22"/>
        </w:rPr>
        <w:t xml:space="preserve"> </w:t>
      </w:r>
      <w:r w:rsidRPr="00B0259E">
        <w:rPr>
          <w:rFonts w:ascii="Candara" w:hAnsi="Candara" w:cs="Arial"/>
          <w:sz w:val="22"/>
          <w:szCs w:val="22"/>
        </w:rPr>
        <w:t>einem</w:t>
      </w:r>
      <w:r w:rsidRPr="00B0259E">
        <w:rPr>
          <w:rFonts w:ascii="Candara" w:hAnsi="Candara" w:cs="Arial"/>
          <w:spacing w:val="-11"/>
          <w:sz w:val="22"/>
          <w:szCs w:val="22"/>
        </w:rPr>
        <w:t xml:space="preserve"> </w:t>
      </w:r>
      <w:r w:rsidRPr="00B0259E">
        <w:rPr>
          <w:rFonts w:ascii="Candara" w:hAnsi="Candara" w:cs="Arial"/>
          <w:sz w:val="22"/>
          <w:szCs w:val="22"/>
        </w:rPr>
        <w:t>Verbraucher</w:t>
      </w:r>
      <w:r w:rsidRPr="00B0259E">
        <w:rPr>
          <w:rFonts w:ascii="Candara" w:hAnsi="Candara" w:cs="Arial"/>
          <w:spacing w:val="-11"/>
          <w:sz w:val="22"/>
          <w:szCs w:val="22"/>
        </w:rPr>
        <w:t xml:space="preserve"> </w:t>
      </w:r>
      <w:r w:rsidRPr="00B0259E">
        <w:rPr>
          <w:rFonts w:ascii="Candara" w:hAnsi="Candara" w:cs="Arial"/>
          <w:sz w:val="22"/>
          <w:szCs w:val="22"/>
        </w:rPr>
        <w:t>gelten</w:t>
      </w:r>
      <w:r w:rsidRPr="00B0259E">
        <w:rPr>
          <w:rFonts w:ascii="Candara" w:hAnsi="Candara" w:cs="Arial"/>
          <w:spacing w:val="-11"/>
          <w:sz w:val="22"/>
          <w:szCs w:val="22"/>
        </w:rPr>
        <w:t xml:space="preserve"> </w:t>
      </w:r>
      <w:r w:rsidRPr="00B0259E">
        <w:rPr>
          <w:rFonts w:ascii="Candara" w:hAnsi="Candara" w:cs="Arial"/>
          <w:sz w:val="22"/>
          <w:szCs w:val="22"/>
        </w:rPr>
        <w:t>–</w:t>
      </w:r>
      <w:r w:rsidRPr="00B0259E">
        <w:rPr>
          <w:rFonts w:ascii="Candara" w:hAnsi="Candara" w:cs="Arial"/>
          <w:spacing w:val="-11"/>
          <w:sz w:val="22"/>
          <w:szCs w:val="22"/>
        </w:rPr>
        <w:t xml:space="preserve"> </w:t>
      </w:r>
      <w:r w:rsidRPr="00B0259E">
        <w:rPr>
          <w:rFonts w:ascii="Candara" w:hAnsi="Candara" w:cs="Arial"/>
          <w:sz w:val="22"/>
          <w:szCs w:val="22"/>
        </w:rPr>
        <w:t>unter</w:t>
      </w:r>
      <w:r w:rsidRPr="00B0259E">
        <w:rPr>
          <w:rFonts w:ascii="Candara" w:hAnsi="Candara" w:cs="Arial"/>
          <w:spacing w:val="-6"/>
          <w:sz w:val="22"/>
          <w:szCs w:val="22"/>
        </w:rPr>
        <w:t xml:space="preserve"> </w:t>
      </w:r>
      <w:r w:rsidRPr="00B0259E">
        <w:rPr>
          <w:rFonts w:ascii="Candara" w:hAnsi="Candara" w:cs="Arial"/>
          <w:sz w:val="22"/>
          <w:szCs w:val="22"/>
        </w:rPr>
        <w:t>Maßgabe</w:t>
      </w:r>
      <w:r w:rsidRPr="00B0259E">
        <w:rPr>
          <w:rFonts w:ascii="Candara" w:hAnsi="Candara" w:cs="Arial"/>
          <w:spacing w:val="-5"/>
          <w:sz w:val="22"/>
          <w:szCs w:val="22"/>
        </w:rPr>
        <w:t xml:space="preserve"> </w:t>
      </w:r>
      <w:r w:rsidRPr="00B0259E">
        <w:rPr>
          <w:rFonts w:ascii="Candara" w:hAnsi="Candara" w:cs="Arial"/>
          <w:sz w:val="22"/>
          <w:szCs w:val="22"/>
        </w:rPr>
        <w:t>der</w:t>
      </w:r>
      <w:r w:rsidRPr="00B0259E">
        <w:rPr>
          <w:rFonts w:ascii="Candara" w:hAnsi="Candara" w:cs="Arial"/>
          <w:spacing w:val="-4"/>
          <w:sz w:val="22"/>
          <w:szCs w:val="22"/>
        </w:rPr>
        <w:t xml:space="preserve"> </w:t>
      </w:r>
      <w:r w:rsidRPr="00B0259E">
        <w:rPr>
          <w:rFonts w:ascii="Candara" w:hAnsi="Candara" w:cs="Arial"/>
          <w:sz w:val="22"/>
          <w:szCs w:val="22"/>
        </w:rPr>
        <w:t>nachfolgenden</w:t>
      </w:r>
      <w:r w:rsidRPr="00B0259E">
        <w:rPr>
          <w:rFonts w:ascii="Candara" w:hAnsi="Candara" w:cs="Arial"/>
          <w:spacing w:val="-5"/>
          <w:sz w:val="22"/>
          <w:szCs w:val="22"/>
        </w:rPr>
        <w:t xml:space="preserve"> </w:t>
      </w:r>
      <w:r w:rsidRPr="00B0259E">
        <w:rPr>
          <w:rFonts w:ascii="Candara" w:hAnsi="Candara" w:cs="Arial"/>
          <w:sz w:val="22"/>
          <w:szCs w:val="22"/>
        </w:rPr>
        <w:t>Regelungen</w:t>
      </w:r>
      <w:r w:rsidRPr="00B0259E">
        <w:rPr>
          <w:rFonts w:ascii="Candara" w:hAnsi="Candara" w:cs="Arial"/>
          <w:spacing w:val="-3"/>
          <w:sz w:val="22"/>
          <w:szCs w:val="22"/>
        </w:rPr>
        <w:t xml:space="preserve"> </w:t>
      </w:r>
      <w:r w:rsidRPr="00B0259E">
        <w:rPr>
          <w:rFonts w:ascii="Candara" w:hAnsi="Candara" w:cs="Arial"/>
          <w:sz w:val="22"/>
          <w:szCs w:val="22"/>
        </w:rPr>
        <w:t>–</w:t>
      </w:r>
      <w:r w:rsidRPr="00B0259E">
        <w:rPr>
          <w:rFonts w:ascii="Candara" w:hAnsi="Candara" w:cs="Arial"/>
          <w:spacing w:val="-4"/>
          <w:sz w:val="22"/>
          <w:szCs w:val="22"/>
        </w:rPr>
        <w:t xml:space="preserve"> </w:t>
      </w:r>
      <w:r w:rsidRPr="00B0259E">
        <w:rPr>
          <w:rFonts w:ascii="Candara" w:hAnsi="Candara" w:cs="Arial"/>
          <w:sz w:val="22"/>
          <w:szCs w:val="22"/>
        </w:rPr>
        <w:t>die</w:t>
      </w:r>
      <w:r w:rsidRPr="00B0259E">
        <w:rPr>
          <w:rFonts w:ascii="Candara" w:hAnsi="Candara" w:cs="Arial"/>
          <w:spacing w:val="-5"/>
          <w:sz w:val="22"/>
          <w:szCs w:val="22"/>
        </w:rPr>
        <w:t xml:space="preserve"> </w:t>
      </w:r>
      <w:r w:rsidRPr="00B0259E">
        <w:rPr>
          <w:rFonts w:ascii="Candara" w:hAnsi="Candara" w:cs="Arial"/>
          <w:sz w:val="22"/>
          <w:szCs w:val="22"/>
        </w:rPr>
        <w:t>gesetzlichen Regelungen. Für einen Kaufvertrag über eine Sache, die</w:t>
      </w:r>
      <w:r w:rsidRPr="00B0259E">
        <w:rPr>
          <w:rFonts w:ascii="Candara" w:hAnsi="Candara" w:cs="Arial"/>
          <w:spacing w:val="-4"/>
          <w:sz w:val="22"/>
          <w:szCs w:val="22"/>
        </w:rPr>
        <w:t xml:space="preserve"> </w:t>
      </w:r>
      <w:r w:rsidRPr="00B0259E">
        <w:rPr>
          <w:rFonts w:ascii="Candara" w:hAnsi="Candara" w:cs="Arial"/>
          <w:sz w:val="22"/>
          <w:szCs w:val="22"/>
        </w:rPr>
        <w:t>digitale</w:t>
      </w:r>
      <w:r w:rsidRPr="00B0259E">
        <w:rPr>
          <w:rFonts w:ascii="Candara" w:hAnsi="Candara" w:cs="Arial"/>
          <w:spacing w:val="-5"/>
          <w:sz w:val="22"/>
          <w:szCs w:val="22"/>
        </w:rPr>
        <w:t xml:space="preserve"> </w:t>
      </w:r>
      <w:r w:rsidRPr="00B0259E">
        <w:rPr>
          <w:rFonts w:ascii="Candara" w:hAnsi="Candara" w:cs="Arial"/>
          <w:sz w:val="22"/>
          <w:szCs w:val="22"/>
        </w:rPr>
        <w:t>Produkte</w:t>
      </w:r>
      <w:r w:rsidRPr="00B0259E">
        <w:rPr>
          <w:rFonts w:ascii="Candara" w:hAnsi="Candara" w:cs="Arial"/>
          <w:spacing w:val="-5"/>
          <w:sz w:val="22"/>
          <w:szCs w:val="22"/>
        </w:rPr>
        <w:t xml:space="preserve"> </w:t>
      </w:r>
      <w:r w:rsidRPr="00B0259E">
        <w:rPr>
          <w:rFonts w:ascii="Candara" w:hAnsi="Candara" w:cs="Arial"/>
          <w:sz w:val="22"/>
          <w:szCs w:val="22"/>
        </w:rPr>
        <w:t>enthält</w:t>
      </w:r>
      <w:r w:rsidRPr="00B0259E">
        <w:rPr>
          <w:rFonts w:ascii="Candara" w:hAnsi="Candara" w:cs="Arial"/>
          <w:spacing w:val="-4"/>
          <w:sz w:val="22"/>
          <w:szCs w:val="22"/>
        </w:rPr>
        <w:t xml:space="preserve"> </w:t>
      </w:r>
      <w:r w:rsidRPr="00B0259E">
        <w:rPr>
          <w:rFonts w:ascii="Candara" w:hAnsi="Candara" w:cs="Arial"/>
          <w:sz w:val="22"/>
          <w:szCs w:val="22"/>
        </w:rPr>
        <w:t>oder</w:t>
      </w:r>
      <w:r w:rsidRPr="00B0259E">
        <w:rPr>
          <w:rFonts w:ascii="Candara" w:hAnsi="Candara" w:cs="Arial"/>
          <w:spacing w:val="-5"/>
          <w:sz w:val="22"/>
          <w:szCs w:val="22"/>
        </w:rPr>
        <w:t xml:space="preserve"> </w:t>
      </w:r>
      <w:r w:rsidRPr="00B0259E">
        <w:rPr>
          <w:rFonts w:ascii="Candara" w:hAnsi="Candara" w:cs="Arial"/>
          <w:sz w:val="22"/>
          <w:szCs w:val="22"/>
        </w:rPr>
        <w:t>mit</w:t>
      </w:r>
      <w:r w:rsidRPr="00B0259E">
        <w:rPr>
          <w:rFonts w:ascii="Candara" w:hAnsi="Candara" w:cs="Arial"/>
          <w:spacing w:val="-6"/>
          <w:sz w:val="22"/>
          <w:szCs w:val="22"/>
        </w:rPr>
        <w:t xml:space="preserve"> </w:t>
      </w:r>
      <w:r w:rsidRPr="00B0259E">
        <w:rPr>
          <w:rFonts w:ascii="Candara" w:hAnsi="Candara" w:cs="Arial"/>
          <w:sz w:val="22"/>
          <w:szCs w:val="22"/>
        </w:rPr>
        <w:t>ihr</w:t>
      </w:r>
      <w:r w:rsidRPr="00B0259E">
        <w:rPr>
          <w:rFonts w:ascii="Candara" w:hAnsi="Candara" w:cs="Arial"/>
          <w:spacing w:val="-5"/>
          <w:sz w:val="22"/>
          <w:szCs w:val="22"/>
        </w:rPr>
        <w:t xml:space="preserve"> </w:t>
      </w:r>
      <w:r w:rsidRPr="00B0259E">
        <w:rPr>
          <w:rFonts w:ascii="Candara" w:hAnsi="Candara" w:cs="Arial"/>
          <w:sz w:val="22"/>
          <w:szCs w:val="22"/>
        </w:rPr>
        <w:t>verbunden</w:t>
      </w:r>
      <w:r w:rsidRPr="00B0259E">
        <w:rPr>
          <w:rFonts w:ascii="Candara" w:hAnsi="Candara" w:cs="Arial"/>
          <w:spacing w:val="-4"/>
          <w:sz w:val="22"/>
          <w:szCs w:val="22"/>
        </w:rPr>
        <w:t xml:space="preserve"> </w:t>
      </w:r>
      <w:r w:rsidRPr="00B0259E">
        <w:rPr>
          <w:rFonts w:ascii="Candara" w:hAnsi="Candara" w:cs="Arial"/>
          <w:sz w:val="22"/>
          <w:szCs w:val="22"/>
        </w:rPr>
        <w:t>ist,</w:t>
      </w:r>
      <w:r w:rsidRPr="00B0259E">
        <w:rPr>
          <w:rFonts w:ascii="Candara" w:hAnsi="Candara" w:cs="Arial"/>
          <w:spacing w:val="-4"/>
          <w:sz w:val="22"/>
          <w:szCs w:val="22"/>
        </w:rPr>
        <w:t xml:space="preserve"> </w:t>
      </w:r>
      <w:r w:rsidRPr="00B0259E">
        <w:rPr>
          <w:rFonts w:ascii="Candara" w:hAnsi="Candara" w:cs="Arial"/>
          <w:sz w:val="22"/>
          <w:szCs w:val="22"/>
        </w:rPr>
        <w:t>aber ihre Funktion auch ohne diese digitalen Produkte erfüllen kann,</w:t>
      </w:r>
      <w:r w:rsidRPr="00B0259E">
        <w:rPr>
          <w:rFonts w:ascii="Candara" w:hAnsi="Candara" w:cs="Arial"/>
          <w:spacing w:val="-4"/>
          <w:sz w:val="22"/>
          <w:szCs w:val="22"/>
        </w:rPr>
        <w:t xml:space="preserve"> </w:t>
      </w:r>
      <w:r w:rsidRPr="00B0259E">
        <w:rPr>
          <w:rFonts w:ascii="Candara" w:hAnsi="Candara" w:cs="Arial"/>
          <w:sz w:val="22"/>
          <w:szCs w:val="22"/>
        </w:rPr>
        <w:t>gelten</w:t>
      </w:r>
      <w:r w:rsidRPr="00B0259E">
        <w:rPr>
          <w:rFonts w:ascii="Candara" w:hAnsi="Candara" w:cs="Arial"/>
          <w:spacing w:val="-4"/>
          <w:sz w:val="22"/>
          <w:szCs w:val="22"/>
        </w:rPr>
        <w:t xml:space="preserve"> </w:t>
      </w:r>
      <w:r w:rsidRPr="00B0259E">
        <w:rPr>
          <w:rFonts w:ascii="Candara" w:hAnsi="Candara" w:cs="Arial"/>
          <w:sz w:val="22"/>
          <w:szCs w:val="22"/>
        </w:rPr>
        <w:t>–</w:t>
      </w:r>
      <w:r w:rsidRPr="00B0259E">
        <w:rPr>
          <w:rFonts w:ascii="Candara" w:hAnsi="Candara" w:cs="Arial"/>
          <w:spacing w:val="-4"/>
          <w:sz w:val="22"/>
          <w:szCs w:val="22"/>
        </w:rPr>
        <w:t xml:space="preserve"> </w:t>
      </w:r>
      <w:r w:rsidRPr="00B0259E">
        <w:rPr>
          <w:rFonts w:ascii="Candara" w:hAnsi="Candara" w:cs="Arial"/>
          <w:sz w:val="22"/>
          <w:szCs w:val="22"/>
        </w:rPr>
        <w:t>unter</w:t>
      </w:r>
      <w:r w:rsidRPr="00B0259E">
        <w:rPr>
          <w:rFonts w:ascii="Candara" w:hAnsi="Candara" w:cs="Arial"/>
          <w:spacing w:val="-6"/>
          <w:sz w:val="22"/>
          <w:szCs w:val="22"/>
        </w:rPr>
        <w:t xml:space="preserve"> </w:t>
      </w:r>
      <w:r w:rsidRPr="00B0259E">
        <w:rPr>
          <w:rFonts w:ascii="Candara" w:hAnsi="Candara" w:cs="Arial"/>
          <w:sz w:val="22"/>
          <w:szCs w:val="22"/>
        </w:rPr>
        <w:t>Maßgabe</w:t>
      </w:r>
      <w:r w:rsidRPr="00B0259E">
        <w:rPr>
          <w:rFonts w:ascii="Candara" w:hAnsi="Candara" w:cs="Arial"/>
          <w:spacing w:val="-7"/>
          <w:sz w:val="22"/>
          <w:szCs w:val="22"/>
        </w:rPr>
        <w:t xml:space="preserve"> </w:t>
      </w:r>
      <w:r w:rsidRPr="00B0259E">
        <w:rPr>
          <w:rFonts w:ascii="Candara" w:hAnsi="Candara" w:cs="Arial"/>
          <w:sz w:val="22"/>
          <w:szCs w:val="22"/>
        </w:rPr>
        <w:t>der</w:t>
      </w:r>
      <w:r w:rsidRPr="00B0259E">
        <w:rPr>
          <w:rFonts w:ascii="Candara" w:hAnsi="Candara" w:cs="Arial"/>
          <w:spacing w:val="-6"/>
          <w:sz w:val="22"/>
          <w:szCs w:val="22"/>
        </w:rPr>
        <w:t xml:space="preserve"> </w:t>
      </w:r>
      <w:r w:rsidRPr="00B0259E">
        <w:rPr>
          <w:rFonts w:ascii="Candara" w:hAnsi="Candara" w:cs="Arial"/>
          <w:sz w:val="22"/>
          <w:szCs w:val="22"/>
        </w:rPr>
        <w:t>nachfolgenden</w:t>
      </w:r>
      <w:r w:rsidRPr="00B0259E">
        <w:rPr>
          <w:rFonts w:ascii="Candara" w:hAnsi="Candara" w:cs="Arial"/>
          <w:spacing w:val="-5"/>
          <w:sz w:val="22"/>
          <w:szCs w:val="22"/>
        </w:rPr>
        <w:t xml:space="preserve"> </w:t>
      </w:r>
      <w:r w:rsidRPr="00B0259E">
        <w:rPr>
          <w:rFonts w:ascii="Candara" w:hAnsi="Candara" w:cs="Arial"/>
          <w:sz w:val="22"/>
          <w:szCs w:val="22"/>
        </w:rPr>
        <w:t>Regelungen</w:t>
      </w:r>
      <w:r w:rsidRPr="00B0259E">
        <w:rPr>
          <w:rFonts w:ascii="Candara" w:hAnsi="Candara" w:cs="Arial"/>
          <w:spacing w:val="-6"/>
          <w:sz w:val="22"/>
          <w:szCs w:val="22"/>
        </w:rPr>
        <w:t xml:space="preserve"> </w:t>
      </w:r>
      <w:r w:rsidRPr="00B0259E">
        <w:rPr>
          <w:rFonts w:ascii="Candara" w:hAnsi="Candara" w:cs="Arial"/>
          <w:sz w:val="22"/>
          <w:szCs w:val="22"/>
        </w:rPr>
        <w:t>–</w:t>
      </w:r>
      <w:r w:rsidRPr="00B0259E">
        <w:rPr>
          <w:rFonts w:ascii="Candara" w:hAnsi="Candara" w:cs="Arial"/>
          <w:spacing w:val="-6"/>
          <w:sz w:val="22"/>
          <w:szCs w:val="22"/>
        </w:rPr>
        <w:t xml:space="preserve"> </w:t>
      </w:r>
      <w:r w:rsidRPr="00B0259E">
        <w:rPr>
          <w:rFonts w:ascii="Candara" w:hAnsi="Candara" w:cs="Arial"/>
          <w:sz w:val="22"/>
          <w:szCs w:val="22"/>
        </w:rPr>
        <w:t>für</w:t>
      </w:r>
      <w:r w:rsidRPr="00B0259E">
        <w:rPr>
          <w:rFonts w:ascii="Candara" w:hAnsi="Candara" w:cs="Arial"/>
          <w:spacing w:val="-7"/>
          <w:sz w:val="22"/>
          <w:szCs w:val="22"/>
        </w:rPr>
        <w:t xml:space="preserve"> </w:t>
      </w:r>
      <w:r w:rsidRPr="00B0259E">
        <w:rPr>
          <w:rFonts w:ascii="Candara" w:hAnsi="Candara" w:cs="Arial"/>
          <w:sz w:val="22"/>
          <w:szCs w:val="22"/>
        </w:rPr>
        <w:t>den</w:t>
      </w:r>
      <w:r w:rsidRPr="00B0259E">
        <w:rPr>
          <w:rFonts w:ascii="Candara" w:hAnsi="Candara" w:cs="Arial"/>
          <w:spacing w:val="-7"/>
          <w:sz w:val="22"/>
          <w:szCs w:val="22"/>
        </w:rPr>
        <w:t xml:space="preserve"> </w:t>
      </w:r>
      <w:r w:rsidRPr="00B0259E">
        <w:rPr>
          <w:rFonts w:ascii="Candara" w:hAnsi="Candara" w:cs="Arial"/>
          <w:sz w:val="22"/>
          <w:szCs w:val="22"/>
        </w:rPr>
        <w:t>Bestandteil</w:t>
      </w:r>
      <w:r w:rsidRPr="00B0259E">
        <w:rPr>
          <w:rFonts w:ascii="Candara" w:hAnsi="Candara" w:cs="Arial"/>
          <w:spacing w:val="-3"/>
          <w:sz w:val="22"/>
          <w:szCs w:val="22"/>
        </w:rPr>
        <w:t xml:space="preserve"> </w:t>
      </w:r>
      <w:r w:rsidRPr="00B0259E">
        <w:rPr>
          <w:rFonts w:ascii="Candara" w:hAnsi="Candara" w:cs="Arial"/>
          <w:sz w:val="22"/>
          <w:szCs w:val="22"/>
        </w:rPr>
        <w:t>des</w:t>
      </w:r>
      <w:r w:rsidRPr="00B0259E">
        <w:rPr>
          <w:rFonts w:ascii="Candara" w:hAnsi="Candara" w:cs="Arial"/>
          <w:spacing w:val="-7"/>
          <w:sz w:val="22"/>
          <w:szCs w:val="22"/>
        </w:rPr>
        <w:t xml:space="preserve"> </w:t>
      </w:r>
      <w:r w:rsidRPr="00B0259E">
        <w:rPr>
          <w:rFonts w:ascii="Candara" w:hAnsi="Candara" w:cs="Arial"/>
          <w:sz w:val="22"/>
          <w:szCs w:val="22"/>
        </w:rPr>
        <w:t>Vertrages,</w:t>
      </w:r>
      <w:r w:rsidRPr="00B0259E">
        <w:rPr>
          <w:rFonts w:ascii="Candara" w:hAnsi="Candara" w:cs="Arial"/>
          <w:spacing w:val="-6"/>
          <w:sz w:val="22"/>
          <w:szCs w:val="22"/>
        </w:rPr>
        <w:t xml:space="preserve"> </w:t>
      </w:r>
      <w:r w:rsidRPr="00B0259E">
        <w:rPr>
          <w:rFonts w:ascii="Candara" w:hAnsi="Candara" w:cs="Arial"/>
          <w:sz w:val="22"/>
          <w:szCs w:val="22"/>
        </w:rPr>
        <w:t>der</w:t>
      </w:r>
      <w:r w:rsidRPr="00B0259E">
        <w:rPr>
          <w:rFonts w:ascii="Candara" w:hAnsi="Candara" w:cs="Arial"/>
          <w:spacing w:val="-7"/>
          <w:sz w:val="22"/>
          <w:szCs w:val="22"/>
        </w:rPr>
        <w:t xml:space="preserve"> </w:t>
      </w:r>
      <w:r w:rsidRPr="00B0259E">
        <w:rPr>
          <w:rFonts w:ascii="Candara" w:hAnsi="Candara" w:cs="Arial"/>
          <w:sz w:val="22"/>
          <w:szCs w:val="22"/>
        </w:rPr>
        <w:t>das</w:t>
      </w:r>
      <w:r w:rsidRPr="00B0259E">
        <w:rPr>
          <w:rFonts w:ascii="Candara" w:hAnsi="Candara" w:cs="Arial"/>
          <w:spacing w:val="-5"/>
          <w:sz w:val="22"/>
          <w:szCs w:val="22"/>
        </w:rPr>
        <w:t xml:space="preserve"> </w:t>
      </w:r>
      <w:r w:rsidRPr="00B0259E">
        <w:rPr>
          <w:rFonts w:ascii="Candara" w:hAnsi="Candara" w:cs="Arial"/>
          <w:sz w:val="22"/>
          <w:szCs w:val="22"/>
        </w:rPr>
        <w:t>digitale</w:t>
      </w:r>
      <w:r w:rsidRPr="00B0259E">
        <w:rPr>
          <w:rFonts w:ascii="Candara" w:hAnsi="Candara" w:cs="Arial"/>
          <w:spacing w:val="-6"/>
          <w:sz w:val="22"/>
          <w:szCs w:val="22"/>
        </w:rPr>
        <w:t xml:space="preserve"> </w:t>
      </w:r>
      <w:r w:rsidRPr="00B0259E">
        <w:rPr>
          <w:rFonts w:ascii="Candara" w:hAnsi="Candara" w:cs="Arial"/>
          <w:sz w:val="22"/>
          <w:szCs w:val="22"/>
        </w:rPr>
        <w:t>Produkt betrifft, die gesetzlichen Regelungen.</w:t>
      </w:r>
    </w:p>
    <w:p w14:paraId="2D244159" w14:textId="77777777" w:rsidR="00FE384D" w:rsidRPr="00B0259E" w:rsidRDefault="00FE384D" w:rsidP="00FE384D">
      <w:pPr>
        <w:pStyle w:val="Listenabsatz"/>
        <w:widowControl w:val="0"/>
        <w:numPr>
          <w:ilvl w:val="1"/>
          <w:numId w:val="11"/>
        </w:numPr>
        <w:tabs>
          <w:tab w:val="left" w:pos="536"/>
          <w:tab w:val="left" w:pos="538"/>
        </w:tabs>
        <w:autoSpaceDE w:val="0"/>
        <w:autoSpaceDN w:val="0"/>
        <w:spacing w:before="120"/>
        <w:ind w:left="720" w:hanging="397"/>
        <w:contextualSpacing w:val="0"/>
        <w:jc w:val="both"/>
        <w:rPr>
          <w:rFonts w:ascii="Candara" w:hAnsi="Candara" w:cs="Arial"/>
          <w:sz w:val="22"/>
          <w:szCs w:val="22"/>
        </w:rPr>
      </w:pPr>
      <w:r w:rsidRPr="00B0259E">
        <w:rPr>
          <w:rFonts w:ascii="Candara" w:hAnsi="Candara" w:cs="Arial"/>
          <w:sz w:val="22"/>
          <w:szCs w:val="22"/>
        </w:rPr>
        <w:t>Wir stellen</w:t>
      </w:r>
      <w:r w:rsidRPr="00B0259E">
        <w:rPr>
          <w:rFonts w:ascii="Candara" w:hAnsi="Candara" w:cs="Arial"/>
          <w:spacing w:val="-1"/>
          <w:sz w:val="22"/>
          <w:szCs w:val="22"/>
        </w:rPr>
        <w:t xml:space="preserve"> </w:t>
      </w:r>
      <w:r w:rsidRPr="00B0259E">
        <w:rPr>
          <w:rFonts w:ascii="Candara" w:hAnsi="Candara" w:cs="Arial"/>
          <w:sz w:val="22"/>
          <w:szCs w:val="22"/>
        </w:rPr>
        <w:t>dem</w:t>
      </w:r>
      <w:r w:rsidRPr="00B0259E">
        <w:rPr>
          <w:rFonts w:ascii="Candara" w:hAnsi="Candara" w:cs="Arial"/>
          <w:spacing w:val="-2"/>
          <w:sz w:val="22"/>
          <w:szCs w:val="22"/>
        </w:rPr>
        <w:t xml:space="preserve"> </w:t>
      </w:r>
      <w:r w:rsidRPr="00B0259E">
        <w:rPr>
          <w:rFonts w:ascii="Candara" w:hAnsi="Candara" w:cs="Arial"/>
          <w:sz w:val="22"/>
          <w:szCs w:val="22"/>
        </w:rPr>
        <w:t>Verbraucher</w:t>
      </w:r>
      <w:r w:rsidRPr="00B0259E">
        <w:rPr>
          <w:rFonts w:ascii="Candara" w:hAnsi="Candara" w:cs="Arial"/>
          <w:spacing w:val="-3"/>
          <w:sz w:val="22"/>
          <w:szCs w:val="22"/>
        </w:rPr>
        <w:t xml:space="preserve"> </w:t>
      </w:r>
      <w:r w:rsidRPr="00B0259E">
        <w:rPr>
          <w:rFonts w:ascii="Candara" w:hAnsi="Candara" w:cs="Arial"/>
          <w:sz w:val="22"/>
          <w:szCs w:val="22"/>
        </w:rPr>
        <w:t>ein digitales</w:t>
      </w:r>
      <w:r w:rsidRPr="00B0259E">
        <w:rPr>
          <w:rFonts w:ascii="Candara" w:hAnsi="Candara" w:cs="Arial"/>
          <w:spacing w:val="-2"/>
          <w:sz w:val="22"/>
          <w:szCs w:val="22"/>
        </w:rPr>
        <w:t xml:space="preserve"> </w:t>
      </w:r>
      <w:r w:rsidRPr="00B0259E">
        <w:rPr>
          <w:rFonts w:ascii="Candara" w:hAnsi="Candara" w:cs="Arial"/>
          <w:sz w:val="22"/>
          <w:szCs w:val="22"/>
        </w:rPr>
        <w:t>Produkt</w:t>
      </w:r>
      <w:r w:rsidRPr="00B0259E">
        <w:rPr>
          <w:rFonts w:ascii="Candara" w:hAnsi="Candara" w:cs="Arial"/>
          <w:spacing w:val="-2"/>
          <w:sz w:val="22"/>
          <w:szCs w:val="22"/>
        </w:rPr>
        <w:t xml:space="preserve"> </w:t>
      </w:r>
      <w:r w:rsidRPr="00B0259E">
        <w:rPr>
          <w:rFonts w:ascii="Candara" w:hAnsi="Candara" w:cs="Arial"/>
          <w:sz w:val="22"/>
          <w:szCs w:val="22"/>
        </w:rPr>
        <w:t>in</w:t>
      </w:r>
      <w:r w:rsidRPr="00B0259E">
        <w:rPr>
          <w:rFonts w:ascii="Candara" w:hAnsi="Candara" w:cs="Arial"/>
          <w:spacing w:val="-2"/>
          <w:sz w:val="22"/>
          <w:szCs w:val="22"/>
        </w:rPr>
        <w:t xml:space="preserve"> </w:t>
      </w:r>
      <w:r w:rsidRPr="00B0259E">
        <w:rPr>
          <w:rFonts w:ascii="Candara" w:hAnsi="Candara" w:cs="Arial"/>
          <w:sz w:val="22"/>
          <w:szCs w:val="22"/>
        </w:rPr>
        <w:t>der Version bereit, die wir in der Auftragsbestätigung angeben. Wir weisen</w:t>
      </w:r>
      <w:r w:rsidRPr="00B0259E">
        <w:rPr>
          <w:rFonts w:ascii="Candara" w:hAnsi="Candara" w:cs="Arial"/>
          <w:spacing w:val="-12"/>
          <w:sz w:val="22"/>
          <w:szCs w:val="22"/>
        </w:rPr>
        <w:t xml:space="preserve"> </w:t>
      </w:r>
      <w:r w:rsidRPr="00B0259E">
        <w:rPr>
          <w:rFonts w:ascii="Candara" w:hAnsi="Candara" w:cs="Arial"/>
          <w:sz w:val="22"/>
          <w:szCs w:val="22"/>
        </w:rPr>
        <w:t>den</w:t>
      </w:r>
      <w:r w:rsidRPr="00B0259E">
        <w:rPr>
          <w:rFonts w:ascii="Candara" w:hAnsi="Candara" w:cs="Arial"/>
          <w:spacing w:val="-11"/>
          <w:sz w:val="22"/>
          <w:szCs w:val="22"/>
        </w:rPr>
        <w:t xml:space="preserve"> </w:t>
      </w:r>
      <w:r w:rsidRPr="00B0259E">
        <w:rPr>
          <w:rFonts w:ascii="Candara" w:hAnsi="Candara" w:cs="Arial"/>
          <w:sz w:val="22"/>
          <w:szCs w:val="22"/>
        </w:rPr>
        <w:t>Kunden</w:t>
      </w:r>
      <w:r w:rsidRPr="00B0259E">
        <w:rPr>
          <w:rFonts w:ascii="Candara" w:hAnsi="Candara" w:cs="Arial"/>
          <w:spacing w:val="-10"/>
          <w:sz w:val="22"/>
          <w:szCs w:val="22"/>
        </w:rPr>
        <w:t xml:space="preserve"> </w:t>
      </w:r>
      <w:r w:rsidRPr="00B0259E">
        <w:rPr>
          <w:rFonts w:ascii="Candara" w:hAnsi="Candara" w:cs="Arial"/>
          <w:sz w:val="22"/>
          <w:szCs w:val="22"/>
        </w:rPr>
        <w:t>in</w:t>
      </w:r>
      <w:r w:rsidRPr="00B0259E">
        <w:rPr>
          <w:rFonts w:ascii="Candara" w:hAnsi="Candara" w:cs="Arial"/>
          <w:spacing w:val="-10"/>
          <w:sz w:val="22"/>
          <w:szCs w:val="22"/>
        </w:rPr>
        <w:t xml:space="preserve"> </w:t>
      </w:r>
      <w:r w:rsidRPr="00B0259E">
        <w:rPr>
          <w:rFonts w:ascii="Candara" w:hAnsi="Candara" w:cs="Arial"/>
          <w:sz w:val="22"/>
          <w:szCs w:val="22"/>
        </w:rPr>
        <w:t>der</w:t>
      </w:r>
      <w:r w:rsidRPr="00B0259E">
        <w:rPr>
          <w:rFonts w:ascii="Candara" w:hAnsi="Candara" w:cs="Arial"/>
          <w:spacing w:val="-12"/>
          <w:sz w:val="22"/>
          <w:szCs w:val="22"/>
        </w:rPr>
        <w:t xml:space="preserve"> </w:t>
      </w:r>
      <w:r w:rsidRPr="00B0259E">
        <w:rPr>
          <w:rFonts w:ascii="Candara" w:hAnsi="Candara" w:cs="Arial"/>
          <w:sz w:val="22"/>
          <w:szCs w:val="22"/>
        </w:rPr>
        <w:t>Auftragsbestätigung</w:t>
      </w:r>
      <w:r w:rsidRPr="00B0259E">
        <w:rPr>
          <w:rFonts w:ascii="Candara" w:hAnsi="Candara" w:cs="Arial"/>
          <w:spacing w:val="26"/>
          <w:sz w:val="22"/>
          <w:szCs w:val="22"/>
        </w:rPr>
        <w:t xml:space="preserve"> </w:t>
      </w:r>
      <w:r w:rsidRPr="00B0259E">
        <w:rPr>
          <w:rFonts w:ascii="Candara" w:hAnsi="Candara" w:cs="Arial"/>
          <w:sz w:val="22"/>
          <w:szCs w:val="22"/>
        </w:rPr>
        <w:t>ausdrücklich darauf hin, sofern es sich dabei nicht um die zum Zeitpunkt der Auftragsbestätigung neueste verfügbare Version han</w:t>
      </w:r>
      <w:r w:rsidRPr="00B0259E">
        <w:rPr>
          <w:rFonts w:ascii="Candara" w:hAnsi="Candara" w:cs="Arial"/>
          <w:spacing w:val="-2"/>
          <w:sz w:val="22"/>
          <w:szCs w:val="22"/>
        </w:rPr>
        <w:t>delt.</w:t>
      </w:r>
    </w:p>
    <w:p w14:paraId="62EBC693" w14:textId="77777777" w:rsidR="00FE384D" w:rsidRPr="00B0259E" w:rsidRDefault="00FE384D" w:rsidP="00FE384D">
      <w:pPr>
        <w:pStyle w:val="Listenabsatz"/>
        <w:widowControl w:val="0"/>
        <w:numPr>
          <w:ilvl w:val="1"/>
          <w:numId w:val="11"/>
        </w:numPr>
        <w:tabs>
          <w:tab w:val="left" w:pos="536"/>
          <w:tab w:val="left" w:pos="538"/>
        </w:tabs>
        <w:autoSpaceDE w:val="0"/>
        <w:autoSpaceDN w:val="0"/>
        <w:spacing w:before="120"/>
        <w:ind w:left="720" w:hanging="397"/>
        <w:contextualSpacing w:val="0"/>
        <w:jc w:val="both"/>
        <w:rPr>
          <w:rFonts w:ascii="Candara" w:hAnsi="Candara" w:cs="Arial"/>
          <w:sz w:val="22"/>
          <w:szCs w:val="22"/>
        </w:rPr>
      </w:pPr>
      <w:r w:rsidRPr="00B0259E">
        <w:rPr>
          <w:rFonts w:ascii="Candara" w:hAnsi="Candara" w:cs="Arial"/>
          <w:sz w:val="22"/>
          <w:szCs w:val="22"/>
        </w:rPr>
        <w:t>Wir</w:t>
      </w:r>
      <w:r w:rsidRPr="00B0259E">
        <w:rPr>
          <w:rFonts w:ascii="Candara" w:hAnsi="Candara" w:cs="Arial"/>
          <w:spacing w:val="-1"/>
          <w:sz w:val="22"/>
          <w:szCs w:val="22"/>
        </w:rPr>
        <w:t xml:space="preserve"> </w:t>
      </w:r>
      <w:r w:rsidRPr="00B0259E">
        <w:rPr>
          <w:rFonts w:ascii="Candara" w:hAnsi="Candara" w:cs="Arial"/>
          <w:sz w:val="22"/>
          <w:szCs w:val="22"/>
        </w:rPr>
        <w:t>dürfen</w:t>
      </w:r>
      <w:r w:rsidRPr="00B0259E">
        <w:rPr>
          <w:rFonts w:ascii="Candara" w:hAnsi="Candara" w:cs="Arial"/>
          <w:spacing w:val="-2"/>
          <w:sz w:val="22"/>
          <w:szCs w:val="22"/>
        </w:rPr>
        <w:t xml:space="preserve"> </w:t>
      </w:r>
      <w:r w:rsidRPr="00B0259E">
        <w:rPr>
          <w:rFonts w:ascii="Candara" w:hAnsi="Candara" w:cs="Arial"/>
          <w:sz w:val="22"/>
          <w:szCs w:val="22"/>
        </w:rPr>
        <w:t>bei</w:t>
      </w:r>
      <w:r w:rsidRPr="00B0259E">
        <w:rPr>
          <w:rFonts w:ascii="Candara" w:hAnsi="Candara" w:cs="Arial"/>
          <w:spacing w:val="-2"/>
          <w:sz w:val="22"/>
          <w:szCs w:val="22"/>
        </w:rPr>
        <w:t xml:space="preserve"> </w:t>
      </w:r>
      <w:r w:rsidRPr="00B0259E">
        <w:rPr>
          <w:rFonts w:ascii="Candara" w:hAnsi="Candara" w:cs="Arial"/>
          <w:sz w:val="22"/>
          <w:szCs w:val="22"/>
        </w:rPr>
        <w:t>einer</w:t>
      </w:r>
      <w:r w:rsidRPr="00B0259E">
        <w:rPr>
          <w:rFonts w:ascii="Candara" w:hAnsi="Candara" w:cs="Arial"/>
          <w:spacing w:val="-1"/>
          <w:sz w:val="22"/>
          <w:szCs w:val="22"/>
        </w:rPr>
        <w:t xml:space="preserve"> </w:t>
      </w:r>
      <w:r w:rsidRPr="00B0259E">
        <w:rPr>
          <w:rFonts w:ascii="Candara" w:hAnsi="Candara" w:cs="Arial"/>
          <w:sz w:val="22"/>
          <w:szCs w:val="22"/>
        </w:rPr>
        <w:t>dauerhaften</w:t>
      </w:r>
      <w:r w:rsidRPr="00B0259E">
        <w:rPr>
          <w:rFonts w:ascii="Candara" w:hAnsi="Candara" w:cs="Arial"/>
          <w:spacing w:val="-1"/>
          <w:sz w:val="22"/>
          <w:szCs w:val="22"/>
        </w:rPr>
        <w:t xml:space="preserve"> </w:t>
      </w:r>
      <w:r w:rsidRPr="00B0259E">
        <w:rPr>
          <w:rFonts w:ascii="Candara" w:hAnsi="Candara" w:cs="Arial"/>
          <w:sz w:val="22"/>
          <w:szCs w:val="22"/>
        </w:rPr>
        <w:t>Bereitstellung</w:t>
      </w:r>
      <w:r w:rsidRPr="00B0259E">
        <w:rPr>
          <w:rFonts w:ascii="Candara" w:hAnsi="Candara" w:cs="Arial"/>
          <w:spacing w:val="-1"/>
          <w:sz w:val="22"/>
          <w:szCs w:val="22"/>
        </w:rPr>
        <w:t xml:space="preserve"> </w:t>
      </w:r>
      <w:r w:rsidRPr="00B0259E">
        <w:rPr>
          <w:rFonts w:ascii="Candara" w:hAnsi="Candara" w:cs="Arial"/>
          <w:sz w:val="22"/>
          <w:szCs w:val="22"/>
        </w:rPr>
        <w:t>des</w:t>
      </w:r>
      <w:r w:rsidRPr="00B0259E">
        <w:rPr>
          <w:rFonts w:ascii="Candara" w:hAnsi="Candara" w:cs="Arial"/>
          <w:spacing w:val="-1"/>
          <w:sz w:val="22"/>
          <w:szCs w:val="22"/>
        </w:rPr>
        <w:t xml:space="preserve"> </w:t>
      </w:r>
      <w:r w:rsidRPr="00B0259E">
        <w:rPr>
          <w:rFonts w:ascii="Candara" w:hAnsi="Candara" w:cs="Arial"/>
          <w:sz w:val="22"/>
          <w:szCs w:val="22"/>
        </w:rPr>
        <w:t xml:space="preserve">digitalen Produkts notwendige und </w:t>
      </w:r>
      <w:r w:rsidRPr="00B0259E">
        <w:rPr>
          <w:rFonts w:ascii="Candara" w:hAnsi="Candara" w:cs="Arial"/>
          <w:sz w:val="22"/>
          <w:szCs w:val="22"/>
        </w:rPr>
        <w:lastRenderedPageBreak/>
        <w:t>dem Verbraucher zumutbare Änderungen des digitalen Produkts, die über das zur Aufrechterhaltung</w:t>
      </w:r>
      <w:r w:rsidRPr="00B0259E">
        <w:rPr>
          <w:rFonts w:ascii="Candara" w:hAnsi="Candara" w:cs="Arial"/>
          <w:spacing w:val="40"/>
          <w:sz w:val="22"/>
          <w:szCs w:val="22"/>
        </w:rPr>
        <w:t xml:space="preserve"> </w:t>
      </w:r>
      <w:r w:rsidRPr="00B0259E">
        <w:rPr>
          <w:rFonts w:ascii="Candara" w:hAnsi="Candara" w:cs="Arial"/>
          <w:sz w:val="22"/>
          <w:szCs w:val="22"/>
        </w:rPr>
        <w:t>der</w:t>
      </w:r>
      <w:r w:rsidRPr="00B0259E">
        <w:rPr>
          <w:rFonts w:ascii="Candara" w:hAnsi="Candara" w:cs="Arial"/>
          <w:spacing w:val="40"/>
          <w:sz w:val="22"/>
          <w:szCs w:val="22"/>
        </w:rPr>
        <w:t xml:space="preserve"> </w:t>
      </w:r>
      <w:r w:rsidRPr="00B0259E">
        <w:rPr>
          <w:rFonts w:ascii="Candara" w:hAnsi="Candara" w:cs="Arial"/>
          <w:sz w:val="22"/>
          <w:szCs w:val="22"/>
        </w:rPr>
        <w:t>Vertragsgemäßheit</w:t>
      </w:r>
      <w:r w:rsidRPr="00B0259E">
        <w:rPr>
          <w:rFonts w:ascii="Candara" w:hAnsi="Candara" w:cs="Arial"/>
          <w:spacing w:val="40"/>
          <w:sz w:val="22"/>
          <w:szCs w:val="22"/>
        </w:rPr>
        <w:t xml:space="preserve"> </w:t>
      </w:r>
      <w:r w:rsidRPr="00B0259E">
        <w:rPr>
          <w:rFonts w:ascii="Candara" w:hAnsi="Candara" w:cs="Arial"/>
          <w:sz w:val="22"/>
          <w:szCs w:val="22"/>
        </w:rPr>
        <w:t>nach</w:t>
      </w:r>
      <w:r w:rsidRPr="00B0259E">
        <w:rPr>
          <w:rFonts w:ascii="Candara" w:hAnsi="Candara" w:cs="Arial"/>
          <w:spacing w:val="40"/>
          <w:sz w:val="22"/>
          <w:szCs w:val="22"/>
        </w:rPr>
        <w:t xml:space="preserve"> </w:t>
      </w:r>
      <w:r w:rsidRPr="00B0259E">
        <w:rPr>
          <w:rFonts w:ascii="Candara" w:hAnsi="Candara" w:cs="Arial"/>
          <w:sz w:val="22"/>
          <w:szCs w:val="22"/>
        </w:rPr>
        <w:t>§</w:t>
      </w:r>
      <w:r w:rsidRPr="00B0259E">
        <w:rPr>
          <w:rFonts w:ascii="Candara" w:hAnsi="Candara" w:cs="Arial"/>
          <w:spacing w:val="40"/>
          <w:sz w:val="22"/>
          <w:szCs w:val="22"/>
        </w:rPr>
        <w:t xml:space="preserve"> </w:t>
      </w:r>
      <w:r w:rsidRPr="00B0259E">
        <w:rPr>
          <w:rFonts w:ascii="Candara" w:hAnsi="Candara" w:cs="Arial"/>
          <w:sz w:val="22"/>
          <w:szCs w:val="22"/>
        </w:rPr>
        <w:t>327e</w:t>
      </w:r>
      <w:r w:rsidRPr="00B0259E">
        <w:rPr>
          <w:rFonts w:ascii="Candara" w:hAnsi="Candara" w:cs="Arial"/>
          <w:spacing w:val="40"/>
          <w:sz w:val="22"/>
          <w:szCs w:val="22"/>
        </w:rPr>
        <w:t xml:space="preserve"> </w:t>
      </w:r>
      <w:r w:rsidRPr="00B0259E">
        <w:rPr>
          <w:rFonts w:ascii="Candara" w:hAnsi="Candara" w:cs="Arial"/>
          <w:sz w:val="22"/>
          <w:szCs w:val="22"/>
        </w:rPr>
        <w:t>Abs.</w:t>
      </w:r>
      <w:r w:rsidRPr="00B0259E">
        <w:rPr>
          <w:rFonts w:ascii="Candara" w:hAnsi="Candara" w:cs="Arial"/>
          <w:spacing w:val="40"/>
          <w:sz w:val="22"/>
          <w:szCs w:val="22"/>
        </w:rPr>
        <w:t xml:space="preserve"> </w:t>
      </w:r>
      <w:r w:rsidRPr="00B0259E">
        <w:rPr>
          <w:rFonts w:ascii="Candara" w:hAnsi="Candara" w:cs="Arial"/>
          <w:sz w:val="22"/>
          <w:szCs w:val="22"/>
        </w:rPr>
        <w:t>2 und</w:t>
      </w:r>
      <w:r w:rsidRPr="00B0259E">
        <w:rPr>
          <w:rFonts w:ascii="Candara" w:hAnsi="Candara" w:cs="Arial"/>
          <w:spacing w:val="-3"/>
          <w:sz w:val="22"/>
          <w:szCs w:val="22"/>
        </w:rPr>
        <w:t xml:space="preserve"> </w:t>
      </w:r>
      <w:r w:rsidRPr="00B0259E">
        <w:rPr>
          <w:rFonts w:ascii="Candara" w:hAnsi="Candara" w:cs="Arial"/>
          <w:sz w:val="22"/>
          <w:szCs w:val="22"/>
        </w:rPr>
        <w:t>3</w:t>
      </w:r>
      <w:r w:rsidRPr="00B0259E">
        <w:rPr>
          <w:rFonts w:ascii="Candara" w:hAnsi="Candara" w:cs="Arial"/>
          <w:spacing w:val="-5"/>
          <w:sz w:val="22"/>
          <w:szCs w:val="22"/>
        </w:rPr>
        <w:t xml:space="preserve"> </w:t>
      </w:r>
      <w:r w:rsidRPr="00B0259E">
        <w:rPr>
          <w:rFonts w:ascii="Candara" w:hAnsi="Candara" w:cs="Arial"/>
          <w:sz w:val="22"/>
          <w:szCs w:val="22"/>
        </w:rPr>
        <w:t>BGB und § 327 f BGB erforderliche Maß hinausgehen nur</w:t>
      </w:r>
      <w:r w:rsidRPr="00B0259E">
        <w:rPr>
          <w:rFonts w:ascii="Candara" w:hAnsi="Candara" w:cs="Arial"/>
          <w:spacing w:val="-7"/>
          <w:sz w:val="22"/>
          <w:szCs w:val="22"/>
        </w:rPr>
        <w:t xml:space="preserve"> </w:t>
      </w:r>
      <w:r w:rsidRPr="00B0259E">
        <w:rPr>
          <w:rFonts w:ascii="Candara" w:hAnsi="Candara" w:cs="Arial"/>
          <w:sz w:val="22"/>
          <w:szCs w:val="22"/>
        </w:rPr>
        <w:t>zur</w:t>
      </w:r>
      <w:r w:rsidRPr="00B0259E">
        <w:rPr>
          <w:rFonts w:ascii="Candara" w:hAnsi="Candara" w:cs="Arial"/>
          <w:spacing w:val="-7"/>
          <w:sz w:val="22"/>
          <w:szCs w:val="22"/>
        </w:rPr>
        <w:t xml:space="preserve"> </w:t>
      </w:r>
      <w:r w:rsidRPr="00B0259E">
        <w:rPr>
          <w:rFonts w:ascii="Candara" w:hAnsi="Candara" w:cs="Arial"/>
          <w:sz w:val="22"/>
          <w:szCs w:val="22"/>
        </w:rPr>
        <w:t>Anpassung</w:t>
      </w:r>
      <w:r w:rsidRPr="00B0259E">
        <w:rPr>
          <w:rFonts w:ascii="Candara" w:hAnsi="Candara" w:cs="Arial"/>
          <w:spacing w:val="-5"/>
          <w:sz w:val="22"/>
          <w:szCs w:val="22"/>
        </w:rPr>
        <w:t xml:space="preserve"> </w:t>
      </w:r>
      <w:r w:rsidRPr="00B0259E">
        <w:rPr>
          <w:rFonts w:ascii="Candara" w:hAnsi="Candara" w:cs="Arial"/>
          <w:sz w:val="22"/>
          <w:szCs w:val="22"/>
        </w:rPr>
        <w:t>des</w:t>
      </w:r>
      <w:r w:rsidRPr="00B0259E">
        <w:rPr>
          <w:rFonts w:ascii="Candara" w:hAnsi="Candara" w:cs="Arial"/>
          <w:spacing w:val="-7"/>
          <w:sz w:val="22"/>
          <w:szCs w:val="22"/>
        </w:rPr>
        <w:t xml:space="preserve"> </w:t>
      </w:r>
      <w:r w:rsidRPr="00B0259E">
        <w:rPr>
          <w:rFonts w:ascii="Candara" w:hAnsi="Candara" w:cs="Arial"/>
          <w:sz w:val="22"/>
          <w:szCs w:val="22"/>
        </w:rPr>
        <w:t>digitalen</w:t>
      </w:r>
      <w:r w:rsidRPr="00B0259E">
        <w:rPr>
          <w:rFonts w:ascii="Candara" w:hAnsi="Candara" w:cs="Arial"/>
          <w:spacing w:val="-7"/>
          <w:sz w:val="22"/>
          <w:szCs w:val="22"/>
        </w:rPr>
        <w:t xml:space="preserve"> </w:t>
      </w:r>
      <w:r w:rsidRPr="00B0259E">
        <w:rPr>
          <w:rFonts w:ascii="Candara" w:hAnsi="Candara" w:cs="Arial"/>
          <w:sz w:val="22"/>
          <w:szCs w:val="22"/>
        </w:rPr>
        <w:t>Produkts</w:t>
      </w:r>
      <w:r w:rsidRPr="00B0259E">
        <w:rPr>
          <w:rFonts w:ascii="Candara" w:hAnsi="Candara" w:cs="Arial"/>
          <w:spacing w:val="-7"/>
          <w:sz w:val="22"/>
          <w:szCs w:val="22"/>
        </w:rPr>
        <w:t xml:space="preserve"> </w:t>
      </w:r>
      <w:r w:rsidRPr="00B0259E">
        <w:rPr>
          <w:rFonts w:ascii="Candara" w:hAnsi="Candara" w:cs="Arial"/>
          <w:sz w:val="22"/>
          <w:szCs w:val="22"/>
        </w:rPr>
        <w:t>an</w:t>
      </w:r>
      <w:r w:rsidRPr="00B0259E">
        <w:rPr>
          <w:rFonts w:ascii="Candara" w:hAnsi="Candara" w:cs="Arial"/>
          <w:spacing w:val="-7"/>
          <w:sz w:val="22"/>
          <w:szCs w:val="22"/>
        </w:rPr>
        <w:t xml:space="preserve"> </w:t>
      </w:r>
      <w:r w:rsidRPr="00B0259E">
        <w:rPr>
          <w:rFonts w:ascii="Candara" w:hAnsi="Candara" w:cs="Arial"/>
          <w:sz w:val="22"/>
          <w:szCs w:val="22"/>
        </w:rPr>
        <w:t>eine</w:t>
      </w:r>
      <w:r w:rsidRPr="00B0259E">
        <w:rPr>
          <w:rFonts w:ascii="Candara" w:hAnsi="Candara" w:cs="Arial"/>
          <w:spacing w:val="-6"/>
          <w:sz w:val="22"/>
          <w:szCs w:val="22"/>
        </w:rPr>
        <w:t xml:space="preserve"> </w:t>
      </w:r>
      <w:r w:rsidRPr="00B0259E">
        <w:rPr>
          <w:rFonts w:ascii="Candara" w:hAnsi="Candara" w:cs="Arial"/>
          <w:sz w:val="22"/>
          <w:szCs w:val="22"/>
        </w:rPr>
        <w:t>neue</w:t>
      </w:r>
      <w:r w:rsidRPr="00B0259E">
        <w:rPr>
          <w:rFonts w:ascii="Candara" w:hAnsi="Candara" w:cs="Arial"/>
          <w:spacing w:val="-6"/>
          <w:sz w:val="22"/>
          <w:szCs w:val="22"/>
        </w:rPr>
        <w:t xml:space="preserve"> </w:t>
      </w:r>
      <w:r w:rsidRPr="00B0259E">
        <w:rPr>
          <w:rFonts w:ascii="Candara" w:hAnsi="Candara" w:cs="Arial"/>
          <w:sz w:val="22"/>
          <w:szCs w:val="22"/>
        </w:rPr>
        <w:t>technische Umgebung, erhöhte Nutzerzahlen oder aus sicherheitstechnischen, betriebstechnischen oder rechtlichen Gründen</w:t>
      </w:r>
      <w:r w:rsidRPr="00B0259E">
        <w:rPr>
          <w:rFonts w:ascii="Candara" w:hAnsi="Candara" w:cs="Arial"/>
          <w:spacing w:val="-12"/>
          <w:sz w:val="22"/>
          <w:szCs w:val="22"/>
        </w:rPr>
        <w:t xml:space="preserve"> </w:t>
      </w:r>
      <w:r w:rsidRPr="00B0259E">
        <w:rPr>
          <w:rFonts w:ascii="Candara" w:hAnsi="Candara" w:cs="Arial"/>
          <w:sz w:val="22"/>
          <w:szCs w:val="22"/>
        </w:rPr>
        <w:t>vornehmen,</w:t>
      </w:r>
      <w:r w:rsidRPr="00B0259E">
        <w:rPr>
          <w:rFonts w:ascii="Candara" w:hAnsi="Candara" w:cs="Arial"/>
          <w:spacing w:val="-11"/>
          <w:sz w:val="22"/>
          <w:szCs w:val="22"/>
        </w:rPr>
        <w:t xml:space="preserve"> </w:t>
      </w:r>
      <w:r w:rsidRPr="00B0259E">
        <w:rPr>
          <w:rFonts w:ascii="Candara" w:hAnsi="Candara" w:cs="Arial"/>
          <w:sz w:val="22"/>
          <w:szCs w:val="22"/>
        </w:rPr>
        <w:t>sofern</w:t>
      </w:r>
      <w:r w:rsidRPr="00B0259E">
        <w:rPr>
          <w:rFonts w:ascii="Candara" w:hAnsi="Candara" w:cs="Arial"/>
          <w:spacing w:val="-11"/>
          <w:sz w:val="22"/>
          <w:szCs w:val="22"/>
        </w:rPr>
        <w:t xml:space="preserve"> </w:t>
      </w:r>
      <w:r w:rsidRPr="00B0259E">
        <w:rPr>
          <w:rFonts w:ascii="Candara" w:hAnsi="Candara" w:cs="Arial"/>
          <w:sz w:val="22"/>
          <w:szCs w:val="22"/>
        </w:rPr>
        <w:t>dem</w:t>
      </w:r>
      <w:r w:rsidRPr="00B0259E">
        <w:rPr>
          <w:rFonts w:ascii="Candara" w:hAnsi="Candara" w:cs="Arial"/>
          <w:spacing w:val="-11"/>
          <w:sz w:val="22"/>
          <w:szCs w:val="22"/>
        </w:rPr>
        <w:t xml:space="preserve"> </w:t>
      </w:r>
      <w:r w:rsidRPr="00B0259E">
        <w:rPr>
          <w:rFonts w:ascii="Candara" w:hAnsi="Candara" w:cs="Arial"/>
          <w:sz w:val="22"/>
          <w:szCs w:val="22"/>
        </w:rPr>
        <w:t>Verbraucher</w:t>
      </w:r>
      <w:r w:rsidRPr="00B0259E">
        <w:rPr>
          <w:rFonts w:ascii="Candara" w:hAnsi="Candara" w:cs="Arial"/>
          <w:spacing w:val="-11"/>
          <w:sz w:val="22"/>
          <w:szCs w:val="22"/>
        </w:rPr>
        <w:t xml:space="preserve"> </w:t>
      </w:r>
      <w:r w:rsidRPr="00B0259E">
        <w:rPr>
          <w:rFonts w:ascii="Candara" w:hAnsi="Candara" w:cs="Arial"/>
          <w:sz w:val="22"/>
          <w:szCs w:val="22"/>
        </w:rPr>
        <w:t>durch</w:t>
      </w:r>
      <w:r w:rsidRPr="00B0259E">
        <w:rPr>
          <w:rFonts w:ascii="Candara" w:hAnsi="Candara" w:cs="Arial"/>
          <w:spacing w:val="-11"/>
          <w:sz w:val="22"/>
          <w:szCs w:val="22"/>
        </w:rPr>
        <w:t xml:space="preserve"> </w:t>
      </w:r>
      <w:r w:rsidRPr="00B0259E">
        <w:rPr>
          <w:rFonts w:ascii="Candara" w:hAnsi="Candara" w:cs="Arial"/>
          <w:sz w:val="22"/>
          <w:szCs w:val="22"/>
        </w:rPr>
        <w:t>die</w:t>
      </w:r>
      <w:r w:rsidRPr="00B0259E">
        <w:rPr>
          <w:rFonts w:ascii="Candara" w:hAnsi="Candara" w:cs="Arial"/>
          <w:spacing w:val="-11"/>
          <w:sz w:val="22"/>
          <w:szCs w:val="22"/>
        </w:rPr>
        <w:t xml:space="preserve"> </w:t>
      </w:r>
      <w:r w:rsidRPr="00B0259E">
        <w:rPr>
          <w:rFonts w:ascii="Candara" w:hAnsi="Candara" w:cs="Arial"/>
          <w:sz w:val="22"/>
          <w:szCs w:val="22"/>
        </w:rPr>
        <w:t>Änderung</w:t>
      </w:r>
      <w:r w:rsidRPr="00B0259E">
        <w:rPr>
          <w:rFonts w:ascii="Candara" w:hAnsi="Candara" w:cs="Arial"/>
          <w:spacing w:val="-9"/>
          <w:sz w:val="22"/>
          <w:szCs w:val="22"/>
        </w:rPr>
        <w:t xml:space="preserve"> </w:t>
      </w:r>
      <w:r w:rsidRPr="00B0259E">
        <w:rPr>
          <w:rFonts w:ascii="Candara" w:hAnsi="Candara" w:cs="Arial"/>
          <w:sz w:val="22"/>
          <w:szCs w:val="22"/>
        </w:rPr>
        <w:t>keine</w:t>
      </w:r>
      <w:r w:rsidRPr="00B0259E">
        <w:rPr>
          <w:rFonts w:ascii="Candara" w:hAnsi="Candara" w:cs="Arial"/>
          <w:spacing w:val="-8"/>
          <w:sz w:val="22"/>
          <w:szCs w:val="22"/>
        </w:rPr>
        <w:t xml:space="preserve"> </w:t>
      </w:r>
      <w:r w:rsidRPr="00B0259E">
        <w:rPr>
          <w:rFonts w:ascii="Candara" w:hAnsi="Candara" w:cs="Arial"/>
          <w:sz w:val="22"/>
          <w:szCs w:val="22"/>
        </w:rPr>
        <w:t>zusätzlichen</w:t>
      </w:r>
      <w:r w:rsidRPr="00B0259E">
        <w:rPr>
          <w:rFonts w:ascii="Candara" w:hAnsi="Candara" w:cs="Arial"/>
          <w:spacing w:val="-9"/>
          <w:sz w:val="22"/>
          <w:szCs w:val="22"/>
        </w:rPr>
        <w:t xml:space="preserve"> </w:t>
      </w:r>
      <w:r w:rsidRPr="00B0259E">
        <w:rPr>
          <w:rFonts w:ascii="Candara" w:hAnsi="Candara" w:cs="Arial"/>
          <w:sz w:val="22"/>
          <w:szCs w:val="22"/>
        </w:rPr>
        <w:t>Kosten</w:t>
      </w:r>
      <w:r w:rsidRPr="00B0259E">
        <w:rPr>
          <w:rFonts w:ascii="Candara" w:hAnsi="Candara" w:cs="Arial"/>
          <w:spacing w:val="-9"/>
          <w:sz w:val="22"/>
          <w:szCs w:val="22"/>
        </w:rPr>
        <w:t xml:space="preserve"> </w:t>
      </w:r>
      <w:r w:rsidRPr="00B0259E">
        <w:rPr>
          <w:rFonts w:ascii="Candara" w:hAnsi="Candara" w:cs="Arial"/>
          <w:sz w:val="22"/>
          <w:szCs w:val="22"/>
        </w:rPr>
        <w:t>entstehen</w:t>
      </w:r>
      <w:r w:rsidRPr="00B0259E">
        <w:rPr>
          <w:rFonts w:ascii="Candara" w:hAnsi="Candara" w:cs="Arial"/>
          <w:spacing w:val="-9"/>
          <w:sz w:val="22"/>
          <w:szCs w:val="22"/>
        </w:rPr>
        <w:t xml:space="preserve"> </w:t>
      </w:r>
      <w:r w:rsidRPr="00B0259E">
        <w:rPr>
          <w:rFonts w:ascii="Candara" w:hAnsi="Candara" w:cs="Arial"/>
          <w:sz w:val="22"/>
          <w:szCs w:val="22"/>
        </w:rPr>
        <w:t>und</w:t>
      </w:r>
      <w:r w:rsidRPr="00B0259E">
        <w:rPr>
          <w:rFonts w:ascii="Candara" w:hAnsi="Candara" w:cs="Arial"/>
          <w:spacing w:val="-11"/>
          <w:sz w:val="22"/>
          <w:szCs w:val="22"/>
        </w:rPr>
        <w:t xml:space="preserve"> </w:t>
      </w:r>
      <w:r w:rsidRPr="00B0259E">
        <w:rPr>
          <w:rFonts w:ascii="Candara" w:hAnsi="Candara" w:cs="Arial"/>
          <w:sz w:val="22"/>
          <w:szCs w:val="22"/>
        </w:rPr>
        <w:t>wir</w:t>
      </w:r>
      <w:r w:rsidRPr="00B0259E">
        <w:rPr>
          <w:rFonts w:ascii="Candara" w:hAnsi="Candara" w:cs="Arial"/>
          <w:spacing w:val="-10"/>
          <w:sz w:val="22"/>
          <w:szCs w:val="22"/>
        </w:rPr>
        <w:t xml:space="preserve"> </w:t>
      </w:r>
      <w:r w:rsidRPr="00B0259E">
        <w:rPr>
          <w:rFonts w:ascii="Candara" w:hAnsi="Candara" w:cs="Arial"/>
          <w:sz w:val="22"/>
          <w:szCs w:val="22"/>
        </w:rPr>
        <w:t>den</w:t>
      </w:r>
      <w:r w:rsidRPr="00B0259E">
        <w:rPr>
          <w:rFonts w:ascii="Candara" w:hAnsi="Candara" w:cs="Arial"/>
          <w:spacing w:val="-9"/>
          <w:sz w:val="22"/>
          <w:szCs w:val="22"/>
        </w:rPr>
        <w:t xml:space="preserve"> </w:t>
      </w:r>
      <w:r w:rsidRPr="00B0259E">
        <w:rPr>
          <w:rFonts w:ascii="Candara" w:hAnsi="Candara" w:cs="Arial"/>
          <w:sz w:val="22"/>
          <w:szCs w:val="22"/>
        </w:rPr>
        <w:t>Verbraucher klar und verständlich über die Änderung informie</w:t>
      </w:r>
      <w:r w:rsidRPr="00B0259E">
        <w:rPr>
          <w:rFonts w:ascii="Candara" w:hAnsi="Candara" w:cs="Arial"/>
          <w:spacing w:val="-4"/>
          <w:sz w:val="22"/>
          <w:szCs w:val="22"/>
        </w:rPr>
        <w:t>ren.</w:t>
      </w:r>
    </w:p>
    <w:p w14:paraId="0A2DEE0A" w14:textId="77777777" w:rsidR="00FE384D" w:rsidRPr="00B0259E" w:rsidRDefault="00FE384D" w:rsidP="00FE384D">
      <w:pPr>
        <w:pStyle w:val="Listenabsatz"/>
        <w:widowControl w:val="0"/>
        <w:numPr>
          <w:ilvl w:val="1"/>
          <w:numId w:val="11"/>
        </w:numPr>
        <w:tabs>
          <w:tab w:val="left" w:pos="536"/>
          <w:tab w:val="left" w:pos="538"/>
        </w:tabs>
        <w:autoSpaceDE w:val="0"/>
        <w:autoSpaceDN w:val="0"/>
        <w:spacing w:before="120"/>
        <w:ind w:left="720" w:hanging="397"/>
        <w:contextualSpacing w:val="0"/>
        <w:jc w:val="both"/>
        <w:rPr>
          <w:rFonts w:ascii="Candara" w:hAnsi="Candara" w:cs="Arial"/>
          <w:sz w:val="22"/>
          <w:szCs w:val="22"/>
        </w:rPr>
      </w:pPr>
      <w:r w:rsidRPr="00B0259E">
        <w:rPr>
          <w:rFonts w:ascii="Candara" w:hAnsi="Candara" w:cs="Arial"/>
          <w:sz w:val="22"/>
          <w:szCs w:val="22"/>
        </w:rPr>
        <w:t>Eine Änderung des digitalen Produkts, welche die Zugriffsmöglichkeit des Verbrauchers auf das digitale Produkt oder welche die Nutzbarkeit des digitalen Produkts für den Verbraucher erheblich beeinträchtigt, dürfen wir nur vornehmen,</w:t>
      </w:r>
      <w:r w:rsidRPr="00B0259E">
        <w:rPr>
          <w:rFonts w:ascii="Candara" w:hAnsi="Candara" w:cs="Arial"/>
          <w:spacing w:val="-12"/>
          <w:sz w:val="22"/>
          <w:szCs w:val="22"/>
        </w:rPr>
        <w:t xml:space="preserve"> </w:t>
      </w:r>
      <w:r w:rsidRPr="00B0259E">
        <w:rPr>
          <w:rFonts w:ascii="Candara" w:hAnsi="Candara" w:cs="Arial"/>
          <w:sz w:val="22"/>
          <w:szCs w:val="22"/>
        </w:rPr>
        <w:t>wenn</w:t>
      </w:r>
      <w:r w:rsidRPr="00B0259E">
        <w:rPr>
          <w:rFonts w:ascii="Candara" w:hAnsi="Candara" w:cs="Arial"/>
          <w:spacing w:val="-11"/>
          <w:sz w:val="22"/>
          <w:szCs w:val="22"/>
        </w:rPr>
        <w:t xml:space="preserve"> </w:t>
      </w:r>
      <w:r w:rsidRPr="00B0259E">
        <w:rPr>
          <w:rFonts w:ascii="Candara" w:hAnsi="Candara" w:cs="Arial"/>
          <w:sz w:val="22"/>
          <w:szCs w:val="22"/>
        </w:rPr>
        <w:t>wir</w:t>
      </w:r>
      <w:r w:rsidRPr="00B0259E">
        <w:rPr>
          <w:rFonts w:ascii="Candara" w:hAnsi="Candara" w:cs="Arial"/>
          <w:spacing w:val="-11"/>
          <w:sz w:val="22"/>
          <w:szCs w:val="22"/>
        </w:rPr>
        <w:t xml:space="preserve"> </w:t>
      </w:r>
      <w:r w:rsidRPr="00B0259E">
        <w:rPr>
          <w:rFonts w:ascii="Candara" w:hAnsi="Candara" w:cs="Arial"/>
          <w:sz w:val="22"/>
          <w:szCs w:val="22"/>
        </w:rPr>
        <w:t>den</w:t>
      </w:r>
      <w:r w:rsidRPr="00B0259E">
        <w:rPr>
          <w:rFonts w:ascii="Candara" w:hAnsi="Candara" w:cs="Arial"/>
          <w:spacing w:val="-11"/>
          <w:sz w:val="22"/>
          <w:szCs w:val="22"/>
        </w:rPr>
        <w:t xml:space="preserve"> </w:t>
      </w:r>
      <w:r w:rsidRPr="00B0259E">
        <w:rPr>
          <w:rFonts w:ascii="Candara" w:hAnsi="Candara" w:cs="Arial"/>
          <w:sz w:val="22"/>
          <w:szCs w:val="22"/>
        </w:rPr>
        <w:t>Verbraucher</w:t>
      </w:r>
      <w:r w:rsidRPr="00B0259E">
        <w:rPr>
          <w:rFonts w:ascii="Candara" w:hAnsi="Candara" w:cs="Arial"/>
          <w:spacing w:val="-11"/>
          <w:sz w:val="22"/>
          <w:szCs w:val="22"/>
        </w:rPr>
        <w:t xml:space="preserve"> </w:t>
      </w:r>
      <w:r w:rsidRPr="00B0259E">
        <w:rPr>
          <w:rFonts w:ascii="Candara" w:hAnsi="Candara" w:cs="Arial"/>
          <w:sz w:val="22"/>
          <w:szCs w:val="22"/>
        </w:rPr>
        <w:t>innerhalb</w:t>
      </w:r>
      <w:r w:rsidRPr="00B0259E">
        <w:rPr>
          <w:rFonts w:ascii="Candara" w:hAnsi="Candara" w:cs="Arial"/>
          <w:spacing w:val="-11"/>
          <w:sz w:val="22"/>
          <w:szCs w:val="22"/>
        </w:rPr>
        <w:t xml:space="preserve"> </w:t>
      </w:r>
      <w:r w:rsidRPr="00B0259E">
        <w:rPr>
          <w:rFonts w:ascii="Candara" w:hAnsi="Candara" w:cs="Arial"/>
          <w:sz w:val="22"/>
          <w:szCs w:val="22"/>
        </w:rPr>
        <w:t>einer</w:t>
      </w:r>
      <w:r w:rsidRPr="00B0259E">
        <w:rPr>
          <w:rFonts w:ascii="Candara" w:hAnsi="Candara" w:cs="Arial"/>
          <w:spacing w:val="-11"/>
          <w:sz w:val="22"/>
          <w:szCs w:val="22"/>
        </w:rPr>
        <w:t xml:space="preserve"> </w:t>
      </w:r>
      <w:r w:rsidRPr="00B0259E">
        <w:rPr>
          <w:rFonts w:ascii="Candara" w:hAnsi="Candara" w:cs="Arial"/>
          <w:sz w:val="22"/>
          <w:szCs w:val="22"/>
        </w:rPr>
        <w:t>angemessenen Frist vor dem Zeitpunkt der Änderung mittels eines dauerhaften Datenträgers (z.B. E-Mail) informieren.</w:t>
      </w:r>
    </w:p>
    <w:p w14:paraId="1F11BA0B" w14:textId="77777777" w:rsidR="00FE384D" w:rsidRPr="00B0259E" w:rsidRDefault="00FE384D" w:rsidP="00FE384D">
      <w:pPr>
        <w:pStyle w:val="Listenabsatz"/>
        <w:widowControl w:val="0"/>
        <w:numPr>
          <w:ilvl w:val="1"/>
          <w:numId w:val="11"/>
        </w:numPr>
        <w:tabs>
          <w:tab w:val="left" w:pos="536"/>
          <w:tab w:val="left" w:pos="538"/>
        </w:tabs>
        <w:autoSpaceDE w:val="0"/>
        <w:autoSpaceDN w:val="0"/>
        <w:spacing w:before="120"/>
        <w:ind w:left="720" w:hanging="397"/>
        <w:contextualSpacing w:val="0"/>
        <w:jc w:val="both"/>
        <w:rPr>
          <w:rFonts w:ascii="Candara" w:hAnsi="Candara" w:cs="Arial"/>
          <w:sz w:val="22"/>
          <w:szCs w:val="22"/>
        </w:rPr>
      </w:pPr>
      <w:r w:rsidRPr="00B0259E">
        <w:rPr>
          <w:rFonts w:ascii="Candara" w:hAnsi="Candara" w:cs="Arial"/>
          <w:sz w:val="22"/>
          <w:szCs w:val="22"/>
        </w:rPr>
        <w:t>Im</w:t>
      </w:r>
      <w:r w:rsidRPr="00B0259E">
        <w:rPr>
          <w:rFonts w:ascii="Candara" w:hAnsi="Candara" w:cs="Arial"/>
          <w:spacing w:val="-6"/>
          <w:sz w:val="22"/>
          <w:szCs w:val="22"/>
        </w:rPr>
        <w:t xml:space="preserve"> </w:t>
      </w:r>
      <w:r w:rsidRPr="00B0259E">
        <w:rPr>
          <w:rFonts w:ascii="Candara" w:hAnsi="Candara" w:cs="Arial"/>
          <w:sz w:val="22"/>
          <w:szCs w:val="22"/>
        </w:rPr>
        <w:t>Vorfeld</w:t>
      </w:r>
      <w:r w:rsidRPr="00B0259E">
        <w:rPr>
          <w:rFonts w:ascii="Candara" w:hAnsi="Candara" w:cs="Arial"/>
          <w:spacing w:val="-8"/>
          <w:sz w:val="22"/>
          <w:szCs w:val="22"/>
        </w:rPr>
        <w:t xml:space="preserve"> </w:t>
      </w:r>
      <w:r w:rsidRPr="00B0259E">
        <w:rPr>
          <w:rFonts w:ascii="Candara" w:hAnsi="Candara" w:cs="Arial"/>
          <w:sz w:val="22"/>
          <w:szCs w:val="22"/>
        </w:rPr>
        <w:t>des</w:t>
      </w:r>
      <w:r w:rsidRPr="00B0259E">
        <w:rPr>
          <w:rFonts w:ascii="Candara" w:hAnsi="Candara" w:cs="Arial"/>
          <w:spacing w:val="-8"/>
          <w:sz w:val="22"/>
          <w:szCs w:val="22"/>
        </w:rPr>
        <w:t xml:space="preserve"> </w:t>
      </w:r>
      <w:r w:rsidRPr="00B0259E">
        <w:rPr>
          <w:rFonts w:ascii="Candara" w:hAnsi="Candara" w:cs="Arial"/>
          <w:sz w:val="22"/>
          <w:szCs w:val="22"/>
        </w:rPr>
        <w:t>Vertragsschlusses</w:t>
      </w:r>
      <w:r w:rsidRPr="00B0259E">
        <w:rPr>
          <w:rFonts w:ascii="Candara" w:hAnsi="Candara" w:cs="Arial"/>
          <w:spacing w:val="-6"/>
          <w:sz w:val="22"/>
          <w:szCs w:val="22"/>
        </w:rPr>
        <w:t xml:space="preserve"> </w:t>
      </w:r>
      <w:r w:rsidRPr="00B0259E">
        <w:rPr>
          <w:rFonts w:ascii="Candara" w:hAnsi="Candara" w:cs="Arial"/>
          <w:sz w:val="22"/>
          <w:szCs w:val="22"/>
        </w:rPr>
        <w:t>benannte</w:t>
      </w:r>
      <w:r w:rsidRPr="00B0259E">
        <w:rPr>
          <w:rFonts w:ascii="Candara" w:hAnsi="Candara" w:cs="Arial"/>
          <w:spacing w:val="-9"/>
          <w:sz w:val="22"/>
          <w:szCs w:val="22"/>
        </w:rPr>
        <w:t xml:space="preserve"> </w:t>
      </w:r>
      <w:r w:rsidRPr="00B0259E">
        <w:rPr>
          <w:rFonts w:ascii="Candara" w:hAnsi="Candara" w:cs="Arial"/>
          <w:sz w:val="22"/>
          <w:szCs w:val="22"/>
        </w:rPr>
        <w:t>Merkmale</w:t>
      </w:r>
      <w:r w:rsidRPr="00B0259E">
        <w:rPr>
          <w:rFonts w:ascii="Candara" w:hAnsi="Candara" w:cs="Arial"/>
          <w:spacing w:val="-7"/>
          <w:sz w:val="22"/>
          <w:szCs w:val="22"/>
        </w:rPr>
        <w:t xml:space="preserve"> </w:t>
      </w:r>
      <w:r w:rsidRPr="00B0259E">
        <w:rPr>
          <w:rFonts w:ascii="Candara" w:hAnsi="Candara" w:cs="Arial"/>
          <w:sz w:val="22"/>
          <w:szCs w:val="22"/>
        </w:rPr>
        <w:t>des</w:t>
      </w:r>
      <w:r w:rsidRPr="00B0259E">
        <w:rPr>
          <w:rFonts w:ascii="Candara" w:hAnsi="Candara" w:cs="Arial"/>
          <w:spacing w:val="-8"/>
          <w:sz w:val="22"/>
          <w:szCs w:val="22"/>
        </w:rPr>
        <w:t xml:space="preserve"> </w:t>
      </w:r>
      <w:r w:rsidRPr="00B0259E">
        <w:rPr>
          <w:rFonts w:ascii="Candara" w:hAnsi="Candara" w:cs="Arial"/>
          <w:sz w:val="22"/>
          <w:szCs w:val="22"/>
        </w:rPr>
        <w:t>digitalen Produkts gehören nicht automatisch zu der vereinbarten</w:t>
      </w:r>
      <w:r w:rsidRPr="00B0259E">
        <w:rPr>
          <w:rFonts w:ascii="Candara" w:hAnsi="Candara" w:cs="Arial"/>
          <w:spacing w:val="-6"/>
          <w:sz w:val="22"/>
          <w:szCs w:val="22"/>
        </w:rPr>
        <w:t xml:space="preserve"> </w:t>
      </w:r>
      <w:r w:rsidRPr="00B0259E">
        <w:rPr>
          <w:rFonts w:ascii="Candara" w:hAnsi="Candara" w:cs="Arial"/>
          <w:sz w:val="22"/>
          <w:szCs w:val="22"/>
        </w:rPr>
        <w:t>Beschaffenheit</w:t>
      </w:r>
      <w:r w:rsidRPr="00B0259E">
        <w:rPr>
          <w:rFonts w:ascii="Candara" w:hAnsi="Candara" w:cs="Arial"/>
          <w:spacing w:val="-3"/>
          <w:sz w:val="22"/>
          <w:szCs w:val="22"/>
        </w:rPr>
        <w:t xml:space="preserve"> </w:t>
      </w:r>
      <w:r w:rsidRPr="00B0259E">
        <w:rPr>
          <w:rFonts w:ascii="Candara" w:hAnsi="Candara" w:cs="Arial"/>
          <w:sz w:val="22"/>
          <w:szCs w:val="22"/>
        </w:rPr>
        <w:t>nach</w:t>
      </w:r>
      <w:r w:rsidRPr="00B0259E">
        <w:rPr>
          <w:rFonts w:ascii="Candara" w:hAnsi="Candara" w:cs="Arial"/>
          <w:spacing w:val="-3"/>
          <w:sz w:val="22"/>
          <w:szCs w:val="22"/>
        </w:rPr>
        <w:t xml:space="preserve"> </w:t>
      </w:r>
      <w:r w:rsidRPr="00B0259E">
        <w:rPr>
          <w:rFonts w:ascii="Candara" w:hAnsi="Candara" w:cs="Arial"/>
          <w:sz w:val="22"/>
          <w:szCs w:val="22"/>
        </w:rPr>
        <w:t>§</w:t>
      </w:r>
      <w:r w:rsidRPr="00B0259E">
        <w:rPr>
          <w:rFonts w:ascii="Candara" w:hAnsi="Candara" w:cs="Arial"/>
          <w:spacing w:val="-2"/>
          <w:sz w:val="22"/>
          <w:szCs w:val="22"/>
        </w:rPr>
        <w:t xml:space="preserve"> </w:t>
      </w:r>
      <w:r w:rsidRPr="00B0259E">
        <w:rPr>
          <w:rFonts w:ascii="Candara" w:hAnsi="Candara" w:cs="Arial"/>
          <w:sz w:val="22"/>
          <w:szCs w:val="22"/>
        </w:rPr>
        <w:t>327e</w:t>
      </w:r>
      <w:r w:rsidRPr="00B0259E">
        <w:rPr>
          <w:rFonts w:ascii="Candara" w:hAnsi="Candara" w:cs="Arial"/>
          <w:spacing w:val="-3"/>
          <w:sz w:val="22"/>
          <w:szCs w:val="22"/>
        </w:rPr>
        <w:t xml:space="preserve"> </w:t>
      </w:r>
      <w:r w:rsidRPr="00B0259E">
        <w:rPr>
          <w:rFonts w:ascii="Candara" w:hAnsi="Candara" w:cs="Arial"/>
          <w:sz w:val="22"/>
          <w:szCs w:val="22"/>
        </w:rPr>
        <w:t>Abs.</w:t>
      </w:r>
      <w:r w:rsidRPr="00B0259E">
        <w:rPr>
          <w:rFonts w:ascii="Candara" w:hAnsi="Candara" w:cs="Arial"/>
          <w:spacing w:val="-3"/>
          <w:sz w:val="22"/>
          <w:szCs w:val="22"/>
        </w:rPr>
        <w:t xml:space="preserve"> </w:t>
      </w:r>
      <w:r w:rsidRPr="00B0259E">
        <w:rPr>
          <w:rFonts w:ascii="Candara" w:hAnsi="Candara" w:cs="Arial"/>
          <w:sz w:val="22"/>
          <w:szCs w:val="22"/>
        </w:rPr>
        <w:t>2</w:t>
      </w:r>
      <w:r w:rsidRPr="00B0259E">
        <w:rPr>
          <w:rFonts w:ascii="Candara" w:hAnsi="Candara" w:cs="Arial"/>
          <w:spacing w:val="-4"/>
          <w:sz w:val="22"/>
          <w:szCs w:val="22"/>
        </w:rPr>
        <w:t xml:space="preserve"> </w:t>
      </w:r>
      <w:r w:rsidRPr="00B0259E">
        <w:rPr>
          <w:rFonts w:ascii="Candara" w:hAnsi="Candara" w:cs="Arial"/>
          <w:sz w:val="22"/>
          <w:szCs w:val="22"/>
        </w:rPr>
        <w:t>S.</w:t>
      </w:r>
      <w:r w:rsidRPr="00B0259E">
        <w:rPr>
          <w:rFonts w:ascii="Candara" w:hAnsi="Candara" w:cs="Arial"/>
          <w:spacing w:val="-3"/>
          <w:sz w:val="22"/>
          <w:szCs w:val="22"/>
        </w:rPr>
        <w:t xml:space="preserve"> </w:t>
      </w:r>
      <w:r w:rsidRPr="00B0259E">
        <w:rPr>
          <w:rFonts w:ascii="Candara" w:hAnsi="Candara" w:cs="Arial"/>
          <w:sz w:val="22"/>
          <w:szCs w:val="22"/>
        </w:rPr>
        <w:t>1</w:t>
      </w:r>
      <w:r w:rsidRPr="00B0259E">
        <w:rPr>
          <w:rFonts w:ascii="Candara" w:hAnsi="Candara" w:cs="Arial"/>
          <w:spacing w:val="-4"/>
          <w:sz w:val="22"/>
          <w:szCs w:val="22"/>
        </w:rPr>
        <w:t xml:space="preserve"> </w:t>
      </w:r>
      <w:r w:rsidRPr="00B0259E">
        <w:rPr>
          <w:rFonts w:ascii="Candara" w:hAnsi="Candara" w:cs="Arial"/>
          <w:sz w:val="22"/>
          <w:szCs w:val="22"/>
        </w:rPr>
        <w:t>Nr.</w:t>
      </w:r>
      <w:r w:rsidRPr="00B0259E">
        <w:rPr>
          <w:rFonts w:ascii="Candara" w:hAnsi="Candara" w:cs="Arial"/>
          <w:spacing w:val="-3"/>
          <w:sz w:val="22"/>
          <w:szCs w:val="22"/>
        </w:rPr>
        <w:t xml:space="preserve"> </w:t>
      </w:r>
      <w:r w:rsidRPr="00B0259E">
        <w:rPr>
          <w:rFonts w:ascii="Candara" w:hAnsi="Candara" w:cs="Arial"/>
          <w:sz w:val="22"/>
          <w:szCs w:val="22"/>
        </w:rPr>
        <w:t>1a</w:t>
      </w:r>
      <w:r w:rsidRPr="00B0259E">
        <w:rPr>
          <w:rFonts w:ascii="Candara" w:hAnsi="Candara" w:cs="Arial"/>
          <w:spacing w:val="-6"/>
          <w:sz w:val="22"/>
          <w:szCs w:val="22"/>
        </w:rPr>
        <w:t xml:space="preserve"> </w:t>
      </w:r>
      <w:r w:rsidRPr="00B0259E">
        <w:rPr>
          <w:rFonts w:ascii="Candara" w:hAnsi="Candara" w:cs="Arial"/>
          <w:sz w:val="22"/>
          <w:szCs w:val="22"/>
        </w:rPr>
        <w:t>BGB, zu dem vereinbarten Zubehör, Anleitungen und Kundendienst nach</w:t>
      </w:r>
      <w:r w:rsidRPr="00B0259E">
        <w:rPr>
          <w:rFonts w:ascii="Candara" w:hAnsi="Candara" w:cs="Arial"/>
          <w:spacing w:val="-1"/>
          <w:sz w:val="22"/>
          <w:szCs w:val="22"/>
        </w:rPr>
        <w:t xml:space="preserve"> </w:t>
      </w:r>
      <w:r w:rsidRPr="00B0259E">
        <w:rPr>
          <w:rFonts w:ascii="Candara" w:hAnsi="Candara" w:cs="Arial"/>
          <w:sz w:val="22"/>
          <w:szCs w:val="22"/>
        </w:rPr>
        <w:t>§</w:t>
      </w:r>
      <w:r w:rsidRPr="00B0259E">
        <w:rPr>
          <w:rFonts w:ascii="Candara" w:hAnsi="Candara" w:cs="Arial"/>
          <w:spacing w:val="-2"/>
          <w:sz w:val="22"/>
          <w:szCs w:val="22"/>
        </w:rPr>
        <w:t xml:space="preserve"> </w:t>
      </w:r>
      <w:r w:rsidRPr="00B0259E">
        <w:rPr>
          <w:rFonts w:ascii="Candara" w:hAnsi="Candara" w:cs="Arial"/>
          <w:sz w:val="22"/>
          <w:szCs w:val="22"/>
        </w:rPr>
        <w:t>327e</w:t>
      </w:r>
      <w:r w:rsidRPr="00B0259E">
        <w:rPr>
          <w:rFonts w:ascii="Candara" w:hAnsi="Candara" w:cs="Arial"/>
          <w:spacing w:val="-3"/>
          <w:sz w:val="22"/>
          <w:szCs w:val="22"/>
        </w:rPr>
        <w:t xml:space="preserve"> </w:t>
      </w:r>
      <w:r w:rsidRPr="00B0259E">
        <w:rPr>
          <w:rFonts w:ascii="Candara" w:hAnsi="Candara" w:cs="Arial"/>
          <w:sz w:val="22"/>
          <w:szCs w:val="22"/>
        </w:rPr>
        <w:t>Abs. 2</w:t>
      </w:r>
      <w:r w:rsidRPr="00B0259E">
        <w:rPr>
          <w:rFonts w:ascii="Candara" w:hAnsi="Candara" w:cs="Arial"/>
          <w:spacing w:val="-2"/>
          <w:sz w:val="22"/>
          <w:szCs w:val="22"/>
        </w:rPr>
        <w:t xml:space="preserve"> </w:t>
      </w:r>
      <w:r w:rsidRPr="00B0259E">
        <w:rPr>
          <w:rFonts w:ascii="Candara" w:hAnsi="Candara" w:cs="Arial"/>
          <w:sz w:val="22"/>
          <w:szCs w:val="22"/>
        </w:rPr>
        <w:t>S. 1</w:t>
      </w:r>
      <w:r w:rsidRPr="00B0259E">
        <w:rPr>
          <w:rFonts w:ascii="Candara" w:hAnsi="Candara" w:cs="Arial"/>
          <w:spacing w:val="-4"/>
          <w:sz w:val="22"/>
          <w:szCs w:val="22"/>
        </w:rPr>
        <w:t xml:space="preserve"> </w:t>
      </w:r>
      <w:r w:rsidRPr="00B0259E">
        <w:rPr>
          <w:rFonts w:ascii="Candara" w:hAnsi="Candara" w:cs="Arial"/>
          <w:sz w:val="22"/>
          <w:szCs w:val="22"/>
        </w:rPr>
        <w:t>Nr. 2</w:t>
      </w:r>
      <w:r w:rsidRPr="00B0259E">
        <w:rPr>
          <w:rFonts w:ascii="Candara" w:hAnsi="Candara" w:cs="Arial"/>
          <w:spacing w:val="-4"/>
          <w:sz w:val="22"/>
          <w:szCs w:val="22"/>
        </w:rPr>
        <w:t xml:space="preserve"> </w:t>
      </w:r>
      <w:r w:rsidRPr="00B0259E">
        <w:rPr>
          <w:rFonts w:ascii="Candara" w:hAnsi="Candara" w:cs="Arial"/>
          <w:sz w:val="22"/>
          <w:szCs w:val="22"/>
        </w:rPr>
        <w:t>BGB oder</w:t>
      </w:r>
      <w:r w:rsidRPr="00B0259E">
        <w:rPr>
          <w:rFonts w:ascii="Candara" w:hAnsi="Candara" w:cs="Arial"/>
          <w:spacing w:val="-4"/>
          <w:sz w:val="22"/>
          <w:szCs w:val="22"/>
        </w:rPr>
        <w:t xml:space="preserve"> </w:t>
      </w:r>
      <w:r w:rsidRPr="00B0259E">
        <w:rPr>
          <w:rFonts w:ascii="Candara" w:hAnsi="Candara" w:cs="Arial"/>
          <w:sz w:val="22"/>
          <w:szCs w:val="22"/>
        </w:rPr>
        <w:t>zu</w:t>
      </w:r>
      <w:r w:rsidRPr="00B0259E">
        <w:rPr>
          <w:rFonts w:ascii="Candara" w:hAnsi="Candara" w:cs="Arial"/>
          <w:spacing w:val="-3"/>
          <w:sz w:val="22"/>
          <w:szCs w:val="22"/>
        </w:rPr>
        <w:t xml:space="preserve"> </w:t>
      </w:r>
      <w:r w:rsidRPr="00B0259E">
        <w:rPr>
          <w:rFonts w:ascii="Candara" w:hAnsi="Candara" w:cs="Arial"/>
          <w:sz w:val="22"/>
          <w:szCs w:val="22"/>
        </w:rPr>
        <w:t>den zu</w:t>
      </w:r>
      <w:r w:rsidRPr="00B0259E">
        <w:rPr>
          <w:rFonts w:ascii="Candara" w:hAnsi="Candara" w:cs="Arial"/>
          <w:spacing w:val="-1"/>
          <w:sz w:val="22"/>
          <w:szCs w:val="22"/>
        </w:rPr>
        <w:t xml:space="preserve"> </w:t>
      </w:r>
      <w:r w:rsidRPr="00B0259E">
        <w:rPr>
          <w:rFonts w:ascii="Candara" w:hAnsi="Candara" w:cs="Arial"/>
          <w:sz w:val="22"/>
          <w:szCs w:val="22"/>
        </w:rPr>
        <w:t>den</w:t>
      </w:r>
      <w:r w:rsidRPr="00B0259E">
        <w:rPr>
          <w:rFonts w:ascii="Candara" w:hAnsi="Candara" w:cs="Arial"/>
          <w:spacing w:val="-1"/>
          <w:sz w:val="22"/>
          <w:szCs w:val="22"/>
        </w:rPr>
        <w:t xml:space="preserve"> </w:t>
      </w:r>
      <w:r w:rsidRPr="00B0259E">
        <w:rPr>
          <w:rFonts w:ascii="Candara" w:hAnsi="Candara" w:cs="Arial"/>
          <w:sz w:val="22"/>
          <w:szCs w:val="22"/>
        </w:rPr>
        <w:t>vereinbarten Aktualisierungen nach § 327e Abs. 2 S. 1 Nr. 3 BGB, sondern nur dann, wenn sie in der Auftragsbestätigung ausdrücklich benannt werden.</w:t>
      </w:r>
    </w:p>
    <w:p w14:paraId="061B0B9F" w14:textId="77777777" w:rsidR="00FE384D" w:rsidRPr="00B0259E" w:rsidRDefault="00FE384D" w:rsidP="00FE384D">
      <w:pPr>
        <w:pStyle w:val="Listenabsatz"/>
        <w:tabs>
          <w:tab w:val="left" w:pos="536"/>
          <w:tab w:val="left" w:pos="538"/>
        </w:tabs>
        <w:spacing w:before="120"/>
        <w:ind w:hanging="397"/>
        <w:rPr>
          <w:rFonts w:ascii="Candara" w:hAnsi="Candara" w:cs="Arial"/>
          <w:sz w:val="22"/>
          <w:szCs w:val="22"/>
        </w:rPr>
      </w:pPr>
    </w:p>
    <w:p w14:paraId="56997B26" w14:textId="77777777" w:rsidR="00FE384D" w:rsidRPr="00B0259E" w:rsidRDefault="00FE384D" w:rsidP="00FE384D">
      <w:pPr>
        <w:pStyle w:val="berschrift1"/>
        <w:numPr>
          <w:ilvl w:val="3"/>
          <w:numId w:val="12"/>
        </w:numPr>
        <w:tabs>
          <w:tab w:val="left" w:pos="538"/>
        </w:tabs>
        <w:spacing w:before="120"/>
        <w:ind w:left="720" w:hanging="397"/>
        <w:jc w:val="left"/>
        <w:rPr>
          <w:rFonts w:ascii="Candara" w:hAnsi="Candara" w:cs="Arial"/>
          <w:sz w:val="22"/>
          <w:szCs w:val="22"/>
        </w:rPr>
      </w:pPr>
      <w:r w:rsidRPr="00B0259E">
        <w:rPr>
          <w:rFonts w:ascii="Candara" w:hAnsi="Candara" w:cs="Arial"/>
          <w:sz w:val="22"/>
          <w:szCs w:val="22"/>
        </w:rPr>
        <w:t>Gefahrübergang,</w:t>
      </w:r>
      <w:r w:rsidRPr="00B0259E">
        <w:rPr>
          <w:rFonts w:ascii="Candara" w:hAnsi="Candara" w:cs="Arial"/>
          <w:spacing w:val="-7"/>
          <w:sz w:val="22"/>
          <w:szCs w:val="22"/>
        </w:rPr>
        <w:t xml:space="preserve"> </w:t>
      </w:r>
      <w:r w:rsidRPr="00B0259E">
        <w:rPr>
          <w:rFonts w:ascii="Candara" w:hAnsi="Candara" w:cs="Arial"/>
          <w:sz w:val="22"/>
          <w:szCs w:val="22"/>
        </w:rPr>
        <w:t>Durchführung</w:t>
      </w:r>
      <w:r w:rsidRPr="00B0259E">
        <w:rPr>
          <w:rFonts w:ascii="Candara" w:hAnsi="Candara" w:cs="Arial"/>
          <w:spacing w:val="-8"/>
          <w:sz w:val="22"/>
          <w:szCs w:val="22"/>
        </w:rPr>
        <w:t xml:space="preserve"> </w:t>
      </w:r>
      <w:r w:rsidRPr="00B0259E">
        <w:rPr>
          <w:rFonts w:ascii="Candara" w:hAnsi="Candara" w:cs="Arial"/>
          <w:sz w:val="22"/>
          <w:szCs w:val="22"/>
        </w:rPr>
        <w:t>der</w:t>
      </w:r>
      <w:r w:rsidRPr="00B0259E">
        <w:rPr>
          <w:rFonts w:ascii="Candara" w:hAnsi="Candara" w:cs="Arial"/>
          <w:spacing w:val="-8"/>
          <w:sz w:val="22"/>
          <w:szCs w:val="22"/>
        </w:rPr>
        <w:t xml:space="preserve"> </w:t>
      </w:r>
      <w:r w:rsidRPr="00B0259E">
        <w:rPr>
          <w:rFonts w:ascii="Candara" w:hAnsi="Candara" w:cs="Arial"/>
          <w:sz w:val="22"/>
          <w:szCs w:val="22"/>
        </w:rPr>
        <w:t>Lieferung,</w:t>
      </w:r>
      <w:r w:rsidRPr="00B0259E">
        <w:rPr>
          <w:rFonts w:ascii="Candara" w:hAnsi="Candara" w:cs="Arial"/>
          <w:spacing w:val="-8"/>
          <w:sz w:val="22"/>
          <w:szCs w:val="22"/>
        </w:rPr>
        <w:t xml:space="preserve"> </w:t>
      </w:r>
      <w:r w:rsidRPr="00B0259E">
        <w:rPr>
          <w:rFonts w:ascii="Candara" w:hAnsi="Candara" w:cs="Arial"/>
          <w:spacing w:val="-2"/>
          <w:sz w:val="22"/>
          <w:szCs w:val="22"/>
        </w:rPr>
        <w:t>Termine</w:t>
      </w:r>
    </w:p>
    <w:p w14:paraId="591636F9" w14:textId="77777777" w:rsidR="00FE384D" w:rsidRPr="00B0259E" w:rsidRDefault="00FE384D" w:rsidP="00FE384D">
      <w:pPr>
        <w:pStyle w:val="Listenabsatz"/>
        <w:widowControl w:val="0"/>
        <w:numPr>
          <w:ilvl w:val="4"/>
          <w:numId w:val="12"/>
        </w:numPr>
        <w:tabs>
          <w:tab w:val="left" w:pos="536"/>
          <w:tab w:val="left" w:pos="538"/>
        </w:tabs>
        <w:autoSpaceDE w:val="0"/>
        <w:autoSpaceDN w:val="0"/>
        <w:spacing w:before="120"/>
        <w:ind w:left="720" w:hanging="397"/>
        <w:contextualSpacing w:val="0"/>
        <w:jc w:val="both"/>
        <w:rPr>
          <w:rFonts w:ascii="Candara" w:hAnsi="Candara" w:cs="Arial"/>
          <w:sz w:val="22"/>
          <w:szCs w:val="22"/>
        </w:rPr>
      </w:pPr>
      <w:r w:rsidRPr="00B0259E">
        <w:rPr>
          <w:rFonts w:ascii="Candara" w:hAnsi="Candara" w:cs="Arial"/>
          <w:b/>
          <w:sz w:val="22"/>
          <w:szCs w:val="22"/>
        </w:rPr>
        <w:t xml:space="preserve">Nur für Verbraucher: </w:t>
      </w:r>
      <w:r w:rsidRPr="00B0259E">
        <w:rPr>
          <w:rFonts w:ascii="Candara" w:hAnsi="Candara" w:cs="Arial"/>
          <w:sz w:val="22"/>
          <w:szCs w:val="22"/>
        </w:rPr>
        <w:t>Die Gefahr des zufälligen Untergangs und der zufälligen Verschlechterung geht bei Lieferungen, und zwar auch bei Teillieferungen, mit Übergabe auf den Kunden über.</w:t>
      </w:r>
    </w:p>
    <w:p w14:paraId="4447C3F3" w14:textId="77777777" w:rsidR="00FE384D" w:rsidRPr="00B0259E" w:rsidRDefault="00FE384D" w:rsidP="00FE384D">
      <w:pPr>
        <w:pStyle w:val="Listenabsatz"/>
        <w:widowControl w:val="0"/>
        <w:numPr>
          <w:ilvl w:val="4"/>
          <w:numId w:val="12"/>
        </w:numPr>
        <w:tabs>
          <w:tab w:val="left" w:pos="536"/>
          <w:tab w:val="left" w:pos="538"/>
        </w:tabs>
        <w:autoSpaceDE w:val="0"/>
        <w:autoSpaceDN w:val="0"/>
        <w:spacing w:before="120"/>
        <w:ind w:left="720" w:hanging="397"/>
        <w:contextualSpacing w:val="0"/>
        <w:jc w:val="both"/>
        <w:rPr>
          <w:rFonts w:ascii="Candara" w:hAnsi="Candara" w:cs="Arial"/>
          <w:sz w:val="22"/>
          <w:szCs w:val="22"/>
        </w:rPr>
      </w:pPr>
      <w:r w:rsidRPr="00B0259E">
        <w:rPr>
          <w:rFonts w:ascii="Candara" w:hAnsi="Candara" w:cs="Arial"/>
          <w:b/>
          <w:sz w:val="22"/>
          <w:szCs w:val="22"/>
        </w:rPr>
        <w:t xml:space="preserve">Nur für Unternehmer: </w:t>
      </w:r>
      <w:r w:rsidRPr="00B0259E">
        <w:rPr>
          <w:rFonts w:ascii="Candara" w:hAnsi="Candara" w:cs="Arial"/>
          <w:sz w:val="22"/>
          <w:szCs w:val="22"/>
        </w:rPr>
        <w:t>Die Gefahr des zufälligen Untergangs und</w:t>
      </w:r>
      <w:r w:rsidRPr="00B0259E">
        <w:rPr>
          <w:rFonts w:ascii="Candara" w:hAnsi="Candara" w:cs="Arial"/>
          <w:spacing w:val="-12"/>
          <w:sz w:val="22"/>
          <w:szCs w:val="22"/>
        </w:rPr>
        <w:t xml:space="preserve"> </w:t>
      </w:r>
      <w:r w:rsidRPr="00B0259E">
        <w:rPr>
          <w:rFonts w:ascii="Candara" w:hAnsi="Candara" w:cs="Arial"/>
          <w:sz w:val="22"/>
          <w:szCs w:val="22"/>
        </w:rPr>
        <w:t>der</w:t>
      </w:r>
      <w:r w:rsidRPr="00B0259E">
        <w:rPr>
          <w:rFonts w:ascii="Candara" w:hAnsi="Candara" w:cs="Arial"/>
          <w:spacing w:val="-11"/>
          <w:sz w:val="22"/>
          <w:szCs w:val="22"/>
        </w:rPr>
        <w:t xml:space="preserve"> </w:t>
      </w:r>
      <w:r w:rsidRPr="00B0259E">
        <w:rPr>
          <w:rFonts w:ascii="Candara" w:hAnsi="Candara" w:cs="Arial"/>
          <w:sz w:val="22"/>
          <w:szCs w:val="22"/>
        </w:rPr>
        <w:t>zufälligen</w:t>
      </w:r>
      <w:r w:rsidRPr="00B0259E">
        <w:rPr>
          <w:rFonts w:ascii="Candara" w:hAnsi="Candara" w:cs="Arial"/>
          <w:spacing w:val="-11"/>
          <w:sz w:val="22"/>
          <w:szCs w:val="22"/>
        </w:rPr>
        <w:t xml:space="preserve"> </w:t>
      </w:r>
      <w:r w:rsidRPr="00B0259E">
        <w:rPr>
          <w:rFonts w:ascii="Candara" w:hAnsi="Candara" w:cs="Arial"/>
          <w:sz w:val="22"/>
          <w:szCs w:val="22"/>
        </w:rPr>
        <w:t>Verschlechterung</w:t>
      </w:r>
      <w:r w:rsidRPr="00B0259E">
        <w:rPr>
          <w:rFonts w:ascii="Candara" w:hAnsi="Candara" w:cs="Arial"/>
          <w:spacing w:val="-11"/>
          <w:sz w:val="22"/>
          <w:szCs w:val="22"/>
        </w:rPr>
        <w:t xml:space="preserve"> </w:t>
      </w:r>
      <w:r w:rsidRPr="00B0259E">
        <w:rPr>
          <w:rFonts w:ascii="Candara" w:hAnsi="Candara" w:cs="Arial"/>
          <w:sz w:val="22"/>
          <w:szCs w:val="22"/>
        </w:rPr>
        <w:t>bei</w:t>
      </w:r>
      <w:r w:rsidRPr="00B0259E">
        <w:rPr>
          <w:rFonts w:ascii="Candara" w:hAnsi="Candara" w:cs="Arial"/>
          <w:spacing w:val="-11"/>
          <w:sz w:val="22"/>
          <w:szCs w:val="22"/>
        </w:rPr>
        <w:t xml:space="preserve"> </w:t>
      </w:r>
      <w:r w:rsidRPr="00B0259E">
        <w:rPr>
          <w:rFonts w:ascii="Candara" w:hAnsi="Candara" w:cs="Arial"/>
          <w:sz w:val="22"/>
          <w:szCs w:val="22"/>
        </w:rPr>
        <w:t>Lieferungen</w:t>
      </w:r>
      <w:r w:rsidRPr="00B0259E">
        <w:rPr>
          <w:rFonts w:ascii="Candara" w:hAnsi="Candara" w:cs="Arial"/>
          <w:spacing w:val="-11"/>
          <w:sz w:val="22"/>
          <w:szCs w:val="22"/>
        </w:rPr>
        <w:t xml:space="preserve"> </w:t>
      </w:r>
      <w:r w:rsidRPr="00B0259E">
        <w:rPr>
          <w:rFonts w:ascii="Candara" w:hAnsi="Candara" w:cs="Arial"/>
          <w:sz w:val="22"/>
          <w:szCs w:val="22"/>
        </w:rPr>
        <w:t>mit</w:t>
      </w:r>
      <w:r w:rsidRPr="00B0259E">
        <w:rPr>
          <w:rFonts w:ascii="Candara" w:hAnsi="Candara" w:cs="Arial"/>
          <w:spacing w:val="-11"/>
          <w:sz w:val="22"/>
          <w:szCs w:val="22"/>
        </w:rPr>
        <w:t xml:space="preserve"> </w:t>
      </w:r>
      <w:r w:rsidRPr="00B0259E">
        <w:rPr>
          <w:rFonts w:ascii="Candara" w:hAnsi="Candara" w:cs="Arial"/>
          <w:sz w:val="22"/>
          <w:szCs w:val="22"/>
        </w:rPr>
        <w:t>Aussonderung der Ware und Anzeige der Versandbereitschaft an den Kunden, spätestens mit Verlassen des Lieferwerkes auf den Kunden über.</w:t>
      </w:r>
    </w:p>
    <w:p w14:paraId="103524C9" w14:textId="77777777" w:rsidR="00FE384D" w:rsidRPr="00B0259E" w:rsidRDefault="00FE384D" w:rsidP="00FE384D">
      <w:pPr>
        <w:pStyle w:val="Listenabsatz"/>
        <w:widowControl w:val="0"/>
        <w:numPr>
          <w:ilvl w:val="4"/>
          <w:numId w:val="12"/>
        </w:numPr>
        <w:tabs>
          <w:tab w:val="left" w:pos="536"/>
          <w:tab w:val="left" w:pos="538"/>
        </w:tabs>
        <w:autoSpaceDE w:val="0"/>
        <w:autoSpaceDN w:val="0"/>
        <w:spacing w:before="120"/>
        <w:ind w:left="720" w:hanging="397"/>
        <w:contextualSpacing w:val="0"/>
        <w:jc w:val="both"/>
        <w:rPr>
          <w:rFonts w:ascii="Candara" w:hAnsi="Candara" w:cs="Arial"/>
          <w:sz w:val="22"/>
          <w:szCs w:val="22"/>
        </w:rPr>
      </w:pPr>
      <w:r w:rsidRPr="00B0259E">
        <w:rPr>
          <w:rFonts w:ascii="Candara" w:hAnsi="Candara" w:cs="Arial"/>
          <w:sz w:val="22"/>
          <w:szCs w:val="22"/>
        </w:rPr>
        <w:t>Bei</w:t>
      </w:r>
      <w:r w:rsidRPr="00B0259E">
        <w:rPr>
          <w:rFonts w:ascii="Candara" w:hAnsi="Candara" w:cs="Arial"/>
          <w:spacing w:val="-4"/>
          <w:sz w:val="22"/>
          <w:szCs w:val="22"/>
        </w:rPr>
        <w:t xml:space="preserve"> </w:t>
      </w:r>
      <w:r w:rsidRPr="00B0259E">
        <w:rPr>
          <w:rFonts w:ascii="Candara" w:hAnsi="Candara" w:cs="Arial"/>
          <w:sz w:val="22"/>
          <w:szCs w:val="22"/>
        </w:rPr>
        <w:t>werkvertraglichen</w:t>
      </w:r>
      <w:r w:rsidRPr="00B0259E">
        <w:rPr>
          <w:rFonts w:ascii="Candara" w:hAnsi="Candara" w:cs="Arial"/>
          <w:spacing w:val="-5"/>
          <w:sz w:val="22"/>
          <w:szCs w:val="22"/>
        </w:rPr>
        <w:t xml:space="preserve"> </w:t>
      </w:r>
      <w:r w:rsidRPr="00B0259E">
        <w:rPr>
          <w:rFonts w:ascii="Candara" w:hAnsi="Candara" w:cs="Arial"/>
          <w:sz w:val="22"/>
          <w:szCs w:val="22"/>
        </w:rPr>
        <w:t>Leistungen</w:t>
      </w:r>
      <w:r w:rsidRPr="00B0259E">
        <w:rPr>
          <w:rFonts w:ascii="Candara" w:hAnsi="Candara" w:cs="Arial"/>
          <w:spacing w:val="-3"/>
          <w:sz w:val="22"/>
          <w:szCs w:val="22"/>
        </w:rPr>
        <w:t xml:space="preserve"> </w:t>
      </w:r>
      <w:r w:rsidRPr="00B0259E">
        <w:rPr>
          <w:rFonts w:ascii="Candara" w:hAnsi="Candara" w:cs="Arial"/>
          <w:sz w:val="22"/>
          <w:szCs w:val="22"/>
        </w:rPr>
        <w:t>geht</w:t>
      </w:r>
      <w:r w:rsidRPr="00B0259E">
        <w:rPr>
          <w:rFonts w:ascii="Candara" w:hAnsi="Candara" w:cs="Arial"/>
          <w:spacing w:val="-5"/>
          <w:sz w:val="22"/>
          <w:szCs w:val="22"/>
        </w:rPr>
        <w:t xml:space="preserve"> </w:t>
      </w:r>
      <w:r w:rsidRPr="00B0259E">
        <w:rPr>
          <w:rFonts w:ascii="Candara" w:hAnsi="Candara" w:cs="Arial"/>
          <w:sz w:val="22"/>
          <w:szCs w:val="22"/>
        </w:rPr>
        <w:t>die</w:t>
      </w:r>
      <w:r w:rsidRPr="00B0259E">
        <w:rPr>
          <w:rFonts w:ascii="Candara" w:hAnsi="Candara" w:cs="Arial"/>
          <w:spacing w:val="-5"/>
          <w:sz w:val="22"/>
          <w:szCs w:val="22"/>
        </w:rPr>
        <w:t xml:space="preserve"> </w:t>
      </w:r>
      <w:r w:rsidRPr="00B0259E">
        <w:rPr>
          <w:rFonts w:ascii="Candara" w:hAnsi="Candara" w:cs="Arial"/>
          <w:sz w:val="22"/>
          <w:szCs w:val="22"/>
        </w:rPr>
        <w:t>Gefahr</w:t>
      </w:r>
      <w:r w:rsidRPr="00B0259E">
        <w:rPr>
          <w:rFonts w:ascii="Candara" w:hAnsi="Candara" w:cs="Arial"/>
          <w:spacing w:val="-8"/>
          <w:sz w:val="22"/>
          <w:szCs w:val="22"/>
        </w:rPr>
        <w:t xml:space="preserve"> </w:t>
      </w:r>
      <w:r w:rsidRPr="00B0259E">
        <w:rPr>
          <w:rFonts w:ascii="Candara" w:hAnsi="Candara" w:cs="Arial"/>
          <w:sz w:val="22"/>
          <w:szCs w:val="22"/>
        </w:rPr>
        <w:t>des</w:t>
      </w:r>
      <w:r w:rsidRPr="00B0259E">
        <w:rPr>
          <w:rFonts w:ascii="Candara" w:hAnsi="Candara" w:cs="Arial"/>
          <w:spacing w:val="-8"/>
          <w:sz w:val="22"/>
          <w:szCs w:val="22"/>
        </w:rPr>
        <w:t xml:space="preserve"> </w:t>
      </w:r>
      <w:r w:rsidRPr="00B0259E">
        <w:rPr>
          <w:rFonts w:ascii="Candara" w:hAnsi="Candara" w:cs="Arial"/>
          <w:sz w:val="22"/>
          <w:szCs w:val="22"/>
        </w:rPr>
        <w:t>zufälligen Untergangs oder der zufälligen Verschlechterung auf den Kunden über, sobald sich die Leistung in der Sachherrschaft</w:t>
      </w:r>
      <w:r w:rsidRPr="00B0259E">
        <w:rPr>
          <w:rFonts w:ascii="Candara" w:hAnsi="Candara" w:cs="Arial"/>
          <w:spacing w:val="-12"/>
          <w:sz w:val="22"/>
          <w:szCs w:val="22"/>
        </w:rPr>
        <w:t xml:space="preserve"> </w:t>
      </w:r>
      <w:r w:rsidRPr="00B0259E">
        <w:rPr>
          <w:rFonts w:ascii="Candara" w:hAnsi="Candara" w:cs="Arial"/>
          <w:sz w:val="22"/>
          <w:szCs w:val="22"/>
        </w:rPr>
        <w:t>des</w:t>
      </w:r>
      <w:r w:rsidRPr="00B0259E">
        <w:rPr>
          <w:rFonts w:ascii="Candara" w:hAnsi="Candara" w:cs="Arial"/>
          <w:spacing w:val="-11"/>
          <w:sz w:val="22"/>
          <w:szCs w:val="22"/>
        </w:rPr>
        <w:t xml:space="preserve"> </w:t>
      </w:r>
      <w:r w:rsidRPr="00B0259E">
        <w:rPr>
          <w:rFonts w:ascii="Candara" w:hAnsi="Candara" w:cs="Arial"/>
          <w:sz w:val="22"/>
          <w:szCs w:val="22"/>
        </w:rPr>
        <w:t>Kunden</w:t>
      </w:r>
      <w:r w:rsidRPr="00B0259E">
        <w:rPr>
          <w:rFonts w:ascii="Candara" w:hAnsi="Candara" w:cs="Arial"/>
          <w:spacing w:val="-11"/>
          <w:sz w:val="22"/>
          <w:szCs w:val="22"/>
        </w:rPr>
        <w:t xml:space="preserve"> </w:t>
      </w:r>
      <w:r w:rsidRPr="00B0259E">
        <w:rPr>
          <w:rFonts w:ascii="Candara" w:hAnsi="Candara" w:cs="Arial"/>
          <w:sz w:val="22"/>
          <w:szCs w:val="22"/>
        </w:rPr>
        <w:t>befindet,</w:t>
      </w:r>
      <w:r w:rsidRPr="00B0259E">
        <w:rPr>
          <w:rFonts w:ascii="Candara" w:hAnsi="Candara" w:cs="Arial"/>
          <w:spacing w:val="-11"/>
          <w:sz w:val="22"/>
          <w:szCs w:val="22"/>
        </w:rPr>
        <w:t xml:space="preserve"> </w:t>
      </w:r>
      <w:r w:rsidRPr="00B0259E">
        <w:rPr>
          <w:rFonts w:ascii="Candara" w:hAnsi="Candara" w:cs="Arial"/>
          <w:sz w:val="22"/>
          <w:szCs w:val="22"/>
        </w:rPr>
        <w:t>spätestens</w:t>
      </w:r>
      <w:r w:rsidRPr="00B0259E">
        <w:rPr>
          <w:rFonts w:ascii="Candara" w:hAnsi="Candara" w:cs="Arial"/>
          <w:spacing w:val="-11"/>
          <w:sz w:val="22"/>
          <w:szCs w:val="22"/>
        </w:rPr>
        <w:t xml:space="preserve"> </w:t>
      </w:r>
      <w:r w:rsidRPr="00B0259E">
        <w:rPr>
          <w:rFonts w:ascii="Candara" w:hAnsi="Candara" w:cs="Arial"/>
          <w:sz w:val="22"/>
          <w:szCs w:val="22"/>
        </w:rPr>
        <w:t>jedoch</w:t>
      </w:r>
      <w:r w:rsidRPr="00B0259E">
        <w:rPr>
          <w:rFonts w:ascii="Candara" w:hAnsi="Candara" w:cs="Arial"/>
          <w:spacing w:val="-11"/>
          <w:sz w:val="22"/>
          <w:szCs w:val="22"/>
        </w:rPr>
        <w:t xml:space="preserve"> </w:t>
      </w:r>
      <w:r w:rsidRPr="00B0259E">
        <w:rPr>
          <w:rFonts w:ascii="Candara" w:hAnsi="Candara" w:cs="Arial"/>
          <w:sz w:val="22"/>
          <w:szCs w:val="22"/>
        </w:rPr>
        <w:t>mit</w:t>
      </w:r>
      <w:r w:rsidRPr="00B0259E">
        <w:rPr>
          <w:rFonts w:ascii="Candara" w:hAnsi="Candara" w:cs="Arial"/>
          <w:spacing w:val="-11"/>
          <w:sz w:val="22"/>
          <w:szCs w:val="22"/>
        </w:rPr>
        <w:t xml:space="preserve"> </w:t>
      </w:r>
      <w:r w:rsidRPr="00B0259E">
        <w:rPr>
          <w:rFonts w:ascii="Candara" w:hAnsi="Candara" w:cs="Arial"/>
          <w:sz w:val="22"/>
          <w:szCs w:val="22"/>
        </w:rPr>
        <w:t>der</w:t>
      </w:r>
      <w:r w:rsidRPr="00B0259E">
        <w:rPr>
          <w:rFonts w:ascii="Candara" w:hAnsi="Candara" w:cs="Arial"/>
          <w:spacing w:val="-11"/>
          <w:sz w:val="22"/>
          <w:szCs w:val="22"/>
        </w:rPr>
        <w:t xml:space="preserve"> </w:t>
      </w:r>
      <w:r w:rsidRPr="00B0259E">
        <w:rPr>
          <w:rFonts w:ascii="Candara" w:hAnsi="Candara" w:cs="Arial"/>
          <w:sz w:val="22"/>
          <w:szCs w:val="22"/>
        </w:rPr>
        <w:t>jeweiligen (Teil-)Abnahme.</w:t>
      </w:r>
    </w:p>
    <w:p w14:paraId="61D0EEE3" w14:textId="77777777" w:rsidR="00FE384D" w:rsidRPr="00B0259E" w:rsidRDefault="00FE384D" w:rsidP="00FE384D">
      <w:pPr>
        <w:pStyle w:val="Listenabsatz"/>
        <w:widowControl w:val="0"/>
        <w:numPr>
          <w:ilvl w:val="4"/>
          <w:numId w:val="12"/>
        </w:numPr>
        <w:tabs>
          <w:tab w:val="left" w:pos="536"/>
          <w:tab w:val="left" w:pos="538"/>
        </w:tabs>
        <w:autoSpaceDE w:val="0"/>
        <w:autoSpaceDN w:val="0"/>
        <w:spacing w:before="120"/>
        <w:ind w:left="720" w:hanging="397"/>
        <w:contextualSpacing w:val="0"/>
        <w:jc w:val="both"/>
        <w:rPr>
          <w:rFonts w:ascii="Candara" w:hAnsi="Candara" w:cs="Arial"/>
          <w:sz w:val="22"/>
          <w:szCs w:val="22"/>
        </w:rPr>
      </w:pPr>
      <w:r w:rsidRPr="00B0259E">
        <w:rPr>
          <w:rFonts w:ascii="Candara" w:hAnsi="Candara" w:cs="Arial"/>
          <w:b/>
          <w:sz w:val="22"/>
          <w:szCs w:val="22"/>
        </w:rPr>
        <w:t>Nur</w:t>
      </w:r>
      <w:r w:rsidRPr="00B0259E">
        <w:rPr>
          <w:rFonts w:ascii="Candara" w:hAnsi="Candara" w:cs="Arial"/>
          <w:b/>
          <w:spacing w:val="-11"/>
          <w:sz w:val="22"/>
          <w:szCs w:val="22"/>
        </w:rPr>
        <w:t xml:space="preserve"> </w:t>
      </w:r>
      <w:r w:rsidRPr="00B0259E">
        <w:rPr>
          <w:rFonts w:ascii="Candara" w:hAnsi="Candara" w:cs="Arial"/>
          <w:b/>
          <w:sz w:val="22"/>
          <w:szCs w:val="22"/>
        </w:rPr>
        <w:t>für</w:t>
      </w:r>
      <w:r w:rsidRPr="00B0259E">
        <w:rPr>
          <w:rFonts w:ascii="Candara" w:hAnsi="Candara" w:cs="Arial"/>
          <w:b/>
          <w:spacing w:val="-11"/>
          <w:sz w:val="22"/>
          <w:szCs w:val="22"/>
        </w:rPr>
        <w:t xml:space="preserve"> </w:t>
      </w:r>
      <w:r w:rsidRPr="00B0259E">
        <w:rPr>
          <w:rFonts w:ascii="Candara" w:hAnsi="Candara" w:cs="Arial"/>
          <w:b/>
          <w:sz w:val="22"/>
          <w:szCs w:val="22"/>
        </w:rPr>
        <w:t>Unternehmer:</w:t>
      </w:r>
      <w:r w:rsidRPr="00B0259E">
        <w:rPr>
          <w:rFonts w:ascii="Candara" w:hAnsi="Candara" w:cs="Arial"/>
          <w:b/>
          <w:spacing w:val="-11"/>
          <w:sz w:val="22"/>
          <w:szCs w:val="22"/>
        </w:rPr>
        <w:t xml:space="preserve"> </w:t>
      </w:r>
      <w:r w:rsidRPr="00B0259E">
        <w:rPr>
          <w:rFonts w:ascii="Candara" w:hAnsi="Candara" w:cs="Arial"/>
          <w:sz w:val="22"/>
          <w:szCs w:val="22"/>
        </w:rPr>
        <w:t>Unsere</w:t>
      </w:r>
      <w:r w:rsidRPr="00B0259E">
        <w:rPr>
          <w:rFonts w:ascii="Candara" w:hAnsi="Candara" w:cs="Arial"/>
          <w:spacing w:val="-10"/>
          <w:sz w:val="22"/>
          <w:szCs w:val="22"/>
        </w:rPr>
        <w:t xml:space="preserve"> </w:t>
      </w:r>
      <w:r w:rsidRPr="00B0259E">
        <w:rPr>
          <w:rFonts w:ascii="Candara" w:hAnsi="Candara" w:cs="Arial"/>
          <w:sz w:val="22"/>
          <w:szCs w:val="22"/>
        </w:rPr>
        <w:t>Lieferverpflichtungen</w:t>
      </w:r>
      <w:r w:rsidRPr="00B0259E">
        <w:rPr>
          <w:rFonts w:ascii="Candara" w:hAnsi="Candara" w:cs="Arial"/>
          <w:spacing w:val="-9"/>
          <w:sz w:val="22"/>
          <w:szCs w:val="22"/>
        </w:rPr>
        <w:t xml:space="preserve"> </w:t>
      </w:r>
      <w:r w:rsidRPr="00B0259E">
        <w:rPr>
          <w:rFonts w:ascii="Candara" w:hAnsi="Candara" w:cs="Arial"/>
          <w:sz w:val="22"/>
          <w:szCs w:val="22"/>
        </w:rPr>
        <w:t>stehen</w:t>
      </w:r>
      <w:r w:rsidRPr="00B0259E">
        <w:rPr>
          <w:rFonts w:ascii="Candara" w:hAnsi="Candara" w:cs="Arial"/>
          <w:spacing w:val="-11"/>
          <w:sz w:val="22"/>
          <w:szCs w:val="22"/>
        </w:rPr>
        <w:t xml:space="preserve"> </w:t>
      </w:r>
      <w:r w:rsidRPr="00B0259E">
        <w:rPr>
          <w:rFonts w:ascii="Candara" w:hAnsi="Candara" w:cs="Arial"/>
          <w:sz w:val="22"/>
          <w:szCs w:val="22"/>
        </w:rPr>
        <w:t>unter dem Vorbehalt unserer ordnungsgemäßen und rechtzeitigen Selbstbelieferung durch unsere Lieferanten.</w:t>
      </w:r>
    </w:p>
    <w:p w14:paraId="27695953" w14:textId="77777777" w:rsidR="00FE384D" w:rsidRPr="00B0259E" w:rsidRDefault="00FE384D" w:rsidP="00FE384D">
      <w:pPr>
        <w:pStyle w:val="Listenabsatz"/>
        <w:widowControl w:val="0"/>
        <w:numPr>
          <w:ilvl w:val="4"/>
          <w:numId w:val="12"/>
        </w:numPr>
        <w:tabs>
          <w:tab w:val="left" w:pos="536"/>
          <w:tab w:val="left" w:pos="538"/>
        </w:tabs>
        <w:autoSpaceDE w:val="0"/>
        <w:autoSpaceDN w:val="0"/>
        <w:spacing w:before="120"/>
        <w:ind w:left="720" w:hanging="397"/>
        <w:contextualSpacing w:val="0"/>
        <w:jc w:val="both"/>
        <w:rPr>
          <w:rFonts w:ascii="Candara" w:hAnsi="Candara" w:cs="Arial"/>
          <w:sz w:val="22"/>
          <w:szCs w:val="22"/>
        </w:rPr>
      </w:pPr>
      <w:r w:rsidRPr="00B0259E">
        <w:rPr>
          <w:rFonts w:ascii="Candara" w:hAnsi="Candara" w:cs="Arial"/>
          <w:b/>
          <w:sz w:val="22"/>
          <w:szCs w:val="22"/>
        </w:rPr>
        <w:t xml:space="preserve">Nur für Verbraucher: </w:t>
      </w:r>
      <w:r w:rsidRPr="00B0259E">
        <w:rPr>
          <w:rFonts w:ascii="Candara" w:hAnsi="Candara" w:cs="Arial"/>
          <w:sz w:val="22"/>
          <w:szCs w:val="22"/>
        </w:rPr>
        <w:t>Wir können vom Vertrag mit dem Kunden zurücktreten, wenn wir die Ware unsererseits ordnungsgemäß bei unserem Vorlieferanten bestellt haben, jedoch</w:t>
      </w:r>
      <w:r w:rsidRPr="00B0259E">
        <w:rPr>
          <w:rFonts w:ascii="Candara" w:hAnsi="Candara" w:cs="Arial"/>
          <w:spacing w:val="-12"/>
          <w:sz w:val="22"/>
          <w:szCs w:val="22"/>
        </w:rPr>
        <w:t xml:space="preserve"> </w:t>
      </w:r>
      <w:r w:rsidRPr="00B0259E">
        <w:rPr>
          <w:rFonts w:ascii="Candara" w:hAnsi="Candara" w:cs="Arial"/>
          <w:sz w:val="22"/>
          <w:szCs w:val="22"/>
        </w:rPr>
        <w:t>nicht</w:t>
      </w:r>
      <w:r w:rsidRPr="00B0259E">
        <w:rPr>
          <w:rFonts w:ascii="Candara" w:hAnsi="Candara" w:cs="Arial"/>
          <w:spacing w:val="-11"/>
          <w:sz w:val="22"/>
          <w:szCs w:val="22"/>
        </w:rPr>
        <w:t xml:space="preserve"> </w:t>
      </w:r>
      <w:r w:rsidRPr="00B0259E">
        <w:rPr>
          <w:rFonts w:ascii="Candara" w:hAnsi="Candara" w:cs="Arial"/>
          <w:sz w:val="22"/>
          <w:szCs w:val="22"/>
        </w:rPr>
        <w:t>richtig</w:t>
      </w:r>
      <w:r w:rsidRPr="00B0259E">
        <w:rPr>
          <w:rFonts w:ascii="Candara" w:hAnsi="Candara" w:cs="Arial"/>
          <w:spacing w:val="-11"/>
          <w:sz w:val="22"/>
          <w:szCs w:val="22"/>
        </w:rPr>
        <w:t xml:space="preserve"> </w:t>
      </w:r>
      <w:r w:rsidRPr="00B0259E">
        <w:rPr>
          <w:rFonts w:ascii="Candara" w:hAnsi="Candara" w:cs="Arial"/>
          <w:sz w:val="22"/>
          <w:szCs w:val="22"/>
        </w:rPr>
        <w:t>oder</w:t>
      </w:r>
      <w:r w:rsidRPr="00B0259E">
        <w:rPr>
          <w:rFonts w:ascii="Candara" w:hAnsi="Candara" w:cs="Arial"/>
          <w:spacing w:val="-11"/>
          <w:sz w:val="22"/>
          <w:szCs w:val="22"/>
        </w:rPr>
        <w:t xml:space="preserve"> </w:t>
      </w:r>
      <w:r w:rsidRPr="00B0259E">
        <w:rPr>
          <w:rFonts w:ascii="Candara" w:hAnsi="Candara" w:cs="Arial"/>
          <w:sz w:val="22"/>
          <w:szCs w:val="22"/>
        </w:rPr>
        <w:t>rechtzeitig</w:t>
      </w:r>
      <w:r w:rsidRPr="00B0259E">
        <w:rPr>
          <w:rFonts w:ascii="Candara" w:hAnsi="Candara" w:cs="Arial"/>
          <w:spacing w:val="-11"/>
          <w:sz w:val="22"/>
          <w:szCs w:val="22"/>
        </w:rPr>
        <w:t xml:space="preserve"> </w:t>
      </w:r>
      <w:r w:rsidRPr="00B0259E">
        <w:rPr>
          <w:rFonts w:ascii="Candara" w:hAnsi="Candara" w:cs="Arial"/>
          <w:sz w:val="22"/>
          <w:szCs w:val="22"/>
        </w:rPr>
        <w:t>beliefert</w:t>
      </w:r>
      <w:r w:rsidRPr="00B0259E">
        <w:rPr>
          <w:rFonts w:ascii="Candara" w:hAnsi="Candara" w:cs="Arial"/>
          <w:spacing w:val="-11"/>
          <w:sz w:val="22"/>
          <w:szCs w:val="22"/>
        </w:rPr>
        <w:t xml:space="preserve"> </w:t>
      </w:r>
      <w:r w:rsidRPr="00B0259E">
        <w:rPr>
          <w:rFonts w:ascii="Candara" w:hAnsi="Candara" w:cs="Arial"/>
          <w:sz w:val="22"/>
          <w:szCs w:val="22"/>
        </w:rPr>
        <w:t>worden</w:t>
      </w:r>
      <w:r w:rsidRPr="00B0259E">
        <w:rPr>
          <w:rFonts w:ascii="Candara" w:hAnsi="Candara" w:cs="Arial"/>
          <w:spacing w:val="-11"/>
          <w:sz w:val="22"/>
          <w:szCs w:val="22"/>
        </w:rPr>
        <w:t xml:space="preserve"> </w:t>
      </w:r>
      <w:r w:rsidRPr="00B0259E">
        <w:rPr>
          <w:rFonts w:ascii="Candara" w:hAnsi="Candara" w:cs="Arial"/>
          <w:sz w:val="22"/>
          <w:szCs w:val="22"/>
        </w:rPr>
        <w:t>sind</w:t>
      </w:r>
      <w:r w:rsidRPr="00B0259E">
        <w:rPr>
          <w:rFonts w:ascii="Candara" w:hAnsi="Candara" w:cs="Arial"/>
          <w:spacing w:val="-11"/>
          <w:sz w:val="22"/>
          <w:szCs w:val="22"/>
        </w:rPr>
        <w:t xml:space="preserve"> </w:t>
      </w:r>
      <w:r w:rsidRPr="00B0259E">
        <w:rPr>
          <w:rFonts w:ascii="Candara" w:hAnsi="Candara" w:cs="Arial"/>
          <w:sz w:val="22"/>
          <w:szCs w:val="22"/>
        </w:rPr>
        <w:t xml:space="preserve">(kongruentes Deckungsgeschäft). Voraussetzung ist weiterhin, dass wir die fehlende Warenverfügbarkeit nicht zu vertreten </w:t>
      </w:r>
      <w:r w:rsidRPr="00B0259E">
        <w:rPr>
          <w:rFonts w:ascii="Candara" w:hAnsi="Candara" w:cs="Arial"/>
          <w:spacing w:val="-2"/>
          <w:sz w:val="22"/>
          <w:szCs w:val="22"/>
        </w:rPr>
        <w:t>haben.</w:t>
      </w:r>
    </w:p>
    <w:p w14:paraId="0F949D59" w14:textId="77777777" w:rsidR="00FE384D" w:rsidRPr="00B0259E" w:rsidRDefault="00FE384D" w:rsidP="00FE384D">
      <w:pPr>
        <w:pStyle w:val="Listenabsatz"/>
        <w:widowControl w:val="0"/>
        <w:numPr>
          <w:ilvl w:val="4"/>
          <w:numId w:val="12"/>
        </w:numPr>
        <w:tabs>
          <w:tab w:val="left" w:pos="535"/>
          <w:tab w:val="left" w:pos="538"/>
        </w:tabs>
        <w:autoSpaceDE w:val="0"/>
        <w:autoSpaceDN w:val="0"/>
        <w:spacing w:before="120"/>
        <w:ind w:left="720" w:hanging="397"/>
        <w:contextualSpacing w:val="0"/>
        <w:jc w:val="both"/>
        <w:rPr>
          <w:rFonts w:ascii="Candara" w:hAnsi="Candara" w:cs="Arial"/>
          <w:sz w:val="22"/>
          <w:szCs w:val="22"/>
        </w:rPr>
      </w:pPr>
      <w:r w:rsidRPr="00B0259E">
        <w:rPr>
          <w:rFonts w:ascii="Candara" w:hAnsi="Candara" w:cs="Arial"/>
          <w:sz w:val="22"/>
          <w:szCs w:val="22"/>
        </w:rPr>
        <w:t xml:space="preserve">Hat der Kunde einen Anspruch auf Schadensersatz neben der Leistung wegen Verzuges, so ist der </w:t>
      </w:r>
      <w:proofErr w:type="gramStart"/>
      <w:r w:rsidRPr="00B0259E">
        <w:rPr>
          <w:rFonts w:ascii="Candara" w:hAnsi="Candara" w:cs="Arial"/>
          <w:sz w:val="22"/>
          <w:szCs w:val="22"/>
        </w:rPr>
        <w:t>zu ersetzende Schaden</w:t>
      </w:r>
      <w:proofErr w:type="gramEnd"/>
      <w:r w:rsidRPr="00B0259E">
        <w:rPr>
          <w:rFonts w:ascii="Candara" w:hAnsi="Candara" w:cs="Arial"/>
          <w:spacing w:val="-10"/>
          <w:sz w:val="22"/>
          <w:szCs w:val="22"/>
        </w:rPr>
        <w:t xml:space="preserve"> </w:t>
      </w:r>
      <w:r w:rsidRPr="00B0259E">
        <w:rPr>
          <w:rFonts w:ascii="Candara" w:hAnsi="Candara" w:cs="Arial"/>
          <w:sz w:val="22"/>
          <w:szCs w:val="22"/>
        </w:rPr>
        <w:t>beschränkt</w:t>
      </w:r>
      <w:r w:rsidRPr="00B0259E">
        <w:rPr>
          <w:rFonts w:ascii="Candara" w:hAnsi="Candara" w:cs="Arial"/>
          <w:spacing w:val="-7"/>
          <w:sz w:val="22"/>
          <w:szCs w:val="22"/>
        </w:rPr>
        <w:t xml:space="preserve"> </w:t>
      </w:r>
      <w:r w:rsidRPr="00B0259E">
        <w:rPr>
          <w:rFonts w:ascii="Candara" w:hAnsi="Candara" w:cs="Arial"/>
          <w:sz w:val="22"/>
          <w:szCs w:val="22"/>
        </w:rPr>
        <w:t>auf</w:t>
      </w:r>
      <w:r w:rsidRPr="00B0259E">
        <w:rPr>
          <w:rFonts w:ascii="Candara" w:hAnsi="Candara" w:cs="Arial"/>
          <w:spacing w:val="-8"/>
          <w:sz w:val="22"/>
          <w:szCs w:val="22"/>
        </w:rPr>
        <w:t xml:space="preserve"> </w:t>
      </w:r>
      <w:r w:rsidRPr="00B0259E">
        <w:rPr>
          <w:rFonts w:ascii="Candara" w:hAnsi="Candara" w:cs="Arial"/>
          <w:sz w:val="22"/>
          <w:szCs w:val="22"/>
        </w:rPr>
        <w:t>einen</w:t>
      </w:r>
      <w:r w:rsidRPr="00B0259E">
        <w:rPr>
          <w:rFonts w:ascii="Candara" w:hAnsi="Candara" w:cs="Arial"/>
          <w:spacing w:val="-10"/>
          <w:sz w:val="22"/>
          <w:szCs w:val="22"/>
        </w:rPr>
        <w:t xml:space="preserve"> </w:t>
      </w:r>
      <w:r w:rsidRPr="00B0259E">
        <w:rPr>
          <w:rFonts w:ascii="Candara" w:hAnsi="Candara" w:cs="Arial"/>
          <w:sz w:val="22"/>
          <w:szCs w:val="22"/>
        </w:rPr>
        <w:t>Betrag</w:t>
      </w:r>
      <w:r w:rsidRPr="00B0259E">
        <w:rPr>
          <w:rFonts w:ascii="Candara" w:hAnsi="Candara" w:cs="Arial"/>
          <w:spacing w:val="-8"/>
          <w:sz w:val="22"/>
          <w:szCs w:val="22"/>
        </w:rPr>
        <w:t xml:space="preserve"> </w:t>
      </w:r>
      <w:r w:rsidRPr="00B0259E">
        <w:rPr>
          <w:rFonts w:ascii="Candara" w:hAnsi="Candara" w:cs="Arial"/>
          <w:sz w:val="22"/>
          <w:szCs w:val="22"/>
        </w:rPr>
        <w:t>von</w:t>
      </w:r>
      <w:r w:rsidRPr="00B0259E">
        <w:rPr>
          <w:rFonts w:ascii="Candara" w:hAnsi="Candara" w:cs="Arial"/>
          <w:spacing w:val="-8"/>
          <w:sz w:val="22"/>
          <w:szCs w:val="22"/>
        </w:rPr>
        <w:t xml:space="preserve"> </w:t>
      </w:r>
      <w:r w:rsidRPr="00B0259E">
        <w:rPr>
          <w:rFonts w:ascii="Candara" w:hAnsi="Candara" w:cs="Arial"/>
          <w:sz w:val="22"/>
          <w:szCs w:val="22"/>
        </w:rPr>
        <w:t>0,5</w:t>
      </w:r>
      <w:r w:rsidRPr="00B0259E">
        <w:rPr>
          <w:rFonts w:ascii="Candara" w:hAnsi="Candara" w:cs="Arial"/>
          <w:spacing w:val="-1"/>
          <w:sz w:val="22"/>
          <w:szCs w:val="22"/>
        </w:rPr>
        <w:t xml:space="preserve"> </w:t>
      </w:r>
      <w:r w:rsidRPr="00B0259E">
        <w:rPr>
          <w:rFonts w:ascii="Candara" w:hAnsi="Candara" w:cs="Arial"/>
          <w:sz w:val="22"/>
          <w:szCs w:val="22"/>
        </w:rPr>
        <w:t>%</w:t>
      </w:r>
      <w:r w:rsidRPr="00B0259E">
        <w:rPr>
          <w:rFonts w:ascii="Candara" w:hAnsi="Candara" w:cs="Arial"/>
          <w:spacing w:val="-10"/>
          <w:sz w:val="22"/>
          <w:szCs w:val="22"/>
        </w:rPr>
        <w:t xml:space="preserve"> </w:t>
      </w:r>
      <w:r w:rsidRPr="00B0259E">
        <w:rPr>
          <w:rFonts w:ascii="Candara" w:hAnsi="Candara" w:cs="Arial"/>
          <w:sz w:val="22"/>
          <w:szCs w:val="22"/>
        </w:rPr>
        <w:t>des</w:t>
      </w:r>
      <w:r w:rsidRPr="00B0259E">
        <w:rPr>
          <w:rFonts w:ascii="Candara" w:hAnsi="Candara" w:cs="Arial"/>
          <w:spacing w:val="-8"/>
          <w:sz w:val="22"/>
          <w:szCs w:val="22"/>
        </w:rPr>
        <w:t xml:space="preserve"> </w:t>
      </w:r>
      <w:r w:rsidRPr="00B0259E">
        <w:rPr>
          <w:rFonts w:ascii="Candara" w:hAnsi="Candara" w:cs="Arial"/>
          <w:sz w:val="22"/>
          <w:szCs w:val="22"/>
        </w:rPr>
        <w:t>vereinbarten Netto-Preises der vom Verzug betroffenen Lieferungen für jede</w:t>
      </w:r>
      <w:r w:rsidRPr="00B0259E">
        <w:rPr>
          <w:rFonts w:ascii="Candara" w:hAnsi="Candara" w:cs="Arial"/>
          <w:spacing w:val="-5"/>
          <w:sz w:val="22"/>
          <w:szCs w:val="22"/>
        </w:rPr>
        <w:t xml:space="preserve"> </w:t>
      </w:r>
      <w:r w:rsidRPr="00B0259E">
        <w:rPr>
          <w:rFonts w:ascii="Candara" w:hAnsi="Candara" w:cs="Arial"/>
          <w:sz w:val="22"/>
          <w:szCs w:val="22"/>
        </w:rPr>
        <w:t>volle</w:t>
      </w:r>
      <w:r w:rsidRPr="00B0259E">
        <w:rPr>
          <w:rFonts w:ascii="Candara" w:hAnsi="Candara" w:cs="Arial"/>
          <w:spacing w:val="-5"/>
          <w:sz w:val="22"/>
          <w:szCs w:val="22"/>
        </w:rPr>
        <w:t xml:space="preserve"> </w:t>
      </w:r>
      <w:r w:rsidRPr="00B0259E">
        <w:rPr>
          <w:rFonts w:ascii="Candara" w:hAnsi="Candara" w:cs="Arial"/>
          <w:sz w:val="22"/>
          <w:szCs w:val="22"/>
        </w:rPr>
        <w:t>Woche</w:t>
      </w:r>
      <w:r w:rsidRPr="00B0259E">
        <w:rPr>
          <w:rFonts w:ascii="Candara" w:hAnsi="Candara" w:cs="Arial"/>
          <w:spacing w:val="-6"/>
          <w:sz w:val="22"/>
          <w:szCs w:val="22"/>
        </w:rPr>
        <w:t xml:space="preserve"> </w:t>
      </w:r>
      <w:r w:rsidRPr="00B0259E">
        <w:rPr>
          <w:rFonts w:ascii="Candara" w:hAnsi="Candara" w:cs="Arial"/>
          <w:sz w:val="22"/>
          <w:szCs w:val="22"/>
        </w:rPr>
        <w:t>des</w:t>
      </w:r>
      <w:r w:rsidRPr="00B0259E">
        <w:rPr>
          <w:rFonts w:ascii="Candara" w:hAnsi="Candara" w:cs="Arial"/>
          <w:spacing w:val="-8"/>
          <w:sz w:val="22"/>
          <w:szCs w:val="22"/>
        </w:rPr>
        <w:t xml:space="preserve"> </w:t>
      </w:r>
      <w:r w:rsidRPr="00B0259E">
        <w:rPr>
          <w:rFonts w:ascii="Candara" w:hAnsi="Candara" w:cs="Arial"/>
          <w:sz w:val="22"/>
          <w:szCs w:val="22"/>
        </w:rPr>
        <w:t>Verzuges,</w:t>
      </w:r>
      <w:r w:rsidRPr="00B0259E">
        <w:rPr>
          <w:rFonts w:ascii="Candara" w:hAnsi="Candara" w:cs="Arial"/>
          <w:spacing w:val="-5"/>
          <w:sz w:val="22"/>
          <w:szCs w:val="22"/>
        </w:rPr>
        <w:t xml:space="preserve"> </w:t>
      </w:r>
      <w:r w:rsidRPr="00B0259E">
        <w:rPr>
          <w:rFonts w:ascii="Candara" w:hAnsi="Candara" w:cs="Arial"/>
          <w:sz w:val="22"/>
          <w:szCs w:val="22"/>
        </w:rPr>
        <w:t>insgesamt</w:t>
      </w:r>
      <w:r w:rsidRPr="00B0259E">
        <w:rPr>
          <w:rFonts w:ascii="Candara" w:hAnsi="Candara" w:cs="Arial"/>
          <w:spacing w:val="-7"/>
          <w:sz w:val="22"/>
          <w:szCs w:val="22"/>
        </w:rPr>
        <w:t xml:space="preserve"> </w:t>
      </w:r>
      <w:r w:rsidRPr="00B0259E">
        <w:rPr>
          <w:rFonts w:ascii="Candara" w:hAnsi="Candara" w:cs="Arial"/>
          <w:sz w:val="22"/>
          <w:szCs w:val="22"/>
        </w:rPr>
        <w:t>jedoch</w:t>
      </w:r>
      <w:r w:rsidRPr="00B0259E">
        <w:rPr>
          <w:rFonts w:ascii="Candara" w:hAnsi="Candara" w:cs="Arial"/>
          <w:spacing w:val="-8"/>
          <w:sz w:val="22"/>
          <w:szCs w:val="22"/>
        </w:rPr>
        <w:t xml:space="preserve"> </w:t>
      </w:r>
      <w:r w:rsidRPr="00B0259E">
        <w:rPr>
          <w:rFonts w:ascii="Candara" w:hAnsi="Candara" w:cs="Arial"/>
          <w:sz w:val="22"/>
          <w:szCs w:val="22"/>
        </w:rPr>
        <w:t>auf</w:t>
      </w:r>
      <w:r w:rsidRPr="00B0259E">
        <w:rPr>
          <w:rFonts w:ascii="Candara" w:hAnsi="Candara" w:cs="Arial"/>
          <w:spacing w:val="-6"/>
          <w:sz w:val="22"/>
          <w:szCs w:val="22"/>
        </w:rPr>
        <w:t xml:space="preserve"> </w:t>
      </w:r>
      <w:r w:rsidRPr="00B0259E">
        <w:rPr>
          <w:rFonts w:ascii="Candara" w:hAnsi="Candara" w:cs="Arial"/>
          <w:sz w:val="22"/>
          <w:szCs w:val="22"/>
        </w:rPr>
        <w:t>einen Betrag von 5</w:t>
      </w:r>
      <w:r w:rsidRPr="00B0259E">
        <w:rPr>
          <w:rFonts w:ascii="Candara" w:hAnsi="Candara" w:cs="Arial"/>
          <w:spacing w:val="-4"/>
          <w:sz w:val="22"/>
          <w:szCs w:val="22"/>
        </w:rPr>
        <w:t xml:space="preserve"> </w:t>
      </w:r>
      <w:r w:rsidRPr="00B0259E">
        <w:rPr>
          <w:rFonts w:ascii="Candara" w:hAnsi="Candara" w:cs="Arial"/>
          <w:sz w:val="22"/>
          <w:szCs w:val="22"/>
        </w:rPr>
        <w:t>% dieses Netto-Preises. Diese Beschränkungen gelten</w:t>
      </w:r>
      <w:r w:rsidRPr="00B0259E">
        <w:rPr>
          <w:rFonts w:ascii="Candara" w:hAnsi="Candara" w:cs="Arial"/>
          <w:spacing w:val="-2"/>
          <w:sz w:val="22"/>
          <w:szCs w:val="22"/>
        </w:rPr>
        <w:t xml:space="preserve"> </w:t>
      </w:r>
      <w:r w:rsidRPr="00B0259E">
        <w:rPr>
          <w:rFonts w:ascii="Candara" w:hAnsi="Candara" w:cs="Arial"/>
          <w:sz w:val="22"/>
          <w:szCs w:val="22"/>
        </w:rPr>
        <w:t>nicht,</w:t>
      </w:r>
      <w:r w:rsidRPr="00B0259E">
        <w:rPr>
          <w:rFonts w:ascii="Candara" w:hAnsi="Candara" w:cs="Arial"/>
          <w:spacing w:val="-1"/>
          <w:sz w:val="22"/>
          <w:szCs w:val="22"/>
        </w:rPr>
        <w:t xml:space="preserve"> </w:t>
      </w:r>
      <w:r w:rsidRPr="00B0259E">
        <w:rPr>
          <w:rFonts w:ascii="Candara" w:hAnsi="Candara" w:cs="Arial"/>
          <w:sz w:val="22"/>
          <w:szCs w:val="22"/>
        </w:rPr>
        <w:t>wenn</w:t>
      </w:r>
      <w:r w:rsidRPr="00B0259E">
        <w:rPr>
          <w:rFonts w:ascii="Candara" w:hAnsi="Candara" w:cs="Arial"/>
          <w:spacing w:val="-2"/>
          <w:sz w:val="22"/>
          <w:szCs w:val="22"/>
        </w:rPr>
        <w:t xml:space="preserve"> </w:t>
      </w:r>
      <w:r w:rsidRPr="00B0259E">
        <w:rPr>
          <w:rFonts w:ascii="Candara" w:hAnsi="Candara" w:cs="Arial"/>
          <w:sz w:val="22"/>
          <w:szCs w:val="22"/>
        </w:rPr>
        <w:t>der</w:t>
      </w:r>
      <w:r w:rsidRPr="00B0259E">
        <w:rPr>
          <w:rFonts w:ascii="Candara" w:hAnsi="Candara" w:cs="Arial"/>
          <w:spacing w:val="-3"/>
          <w:sz w:val="22"/>
          <w:szCs w:val="22"/>
        </w:rPr>
        <w:t xml:space="preserve"> </w:t>
      </w:r>
      <w:r w:rsidRPr="00B0259E">
        <w:rPr>
          <w:rFonts w:ascii="Candara" w:hAnsi="Candara" w:cs="Arial"/>
          <w:sz w:val="22"/>
          <w:szCs w:val="22"/>
        </w:rPr>
        <w:t>Verzug</w:t>
      </w:r>
      <w:r w:rsidRPr="00B0259E">
        <w:rPr>
          <w:rFonts w:ascii="Candara" w:hAnsi="Candara" w:cs="Arial"/>
          <w:spacing w:val="-5"/>
          <w:sz w:val="22"/>
          <w:szCs w:val="22"/>
        </w:rPr>
        <w:t xml:space="preserve"> </w:t>
      </w:r>
      <w:r w:rsidRPr="00B0259E">
        <w:rPr>
          <w:rFonts w:ascii="Candara" w:hAnsi="Candara" w:cs="Arial"/>
          <w:sz w:val="22"/>
          <w:szCs w:val="22"/>
        </w:rPr>
        <w:t>auf</w:t>
      </w:r>
      <w:r w:rsidRPr="00B0259E">
        <w:rPr>
          <w:rFonts w:ascii="Candara" w:hAnsi="Candara" w:cs="Arial"/>
          <w:spacing w:val="-2"/>
          <w:sz w:val="22"/>
          <w:szCs w:val="22"/>
        </w:rPr>
        <w:t xml:space="preserve"> </w:t>
      </w:r>
      <w:r w:rsidRPr="00B0259E">
        <w:rPr>
          <w:rFonts w:ascii="Candara" w:hAnsi="Candara" w:cs="Arial"/>
          <w:sz w:val="22"/>
          <w:szCs w:val="22"/>
        </w:rPr>
        <w:t>Vorsatz</w:t>
      </w:r>
      <w:r w:rsidRPr="00B0259E">
        <w:rPr>
          <w:rFonts w:ascii="Candara" w:hAnsi="Candara" w:cs="Arial"/>
          <w:spacing w:val="-1"/>
          <w:sz w:val="22"/>
          <w:szCs w:val="22"/>
        </w:rPr>
        <w:t xml:space="preserve"> </w:t>
      </w:r>
      <w:r w:rsidRPr="00B0259E">
        <w:rPr>
          <w:rFonts w:ascii="Candara" w:hAnsi="Candara" w:cs="Arial"/>
          <w:sz w:val="22"/>
          <w:szCs w:val="22"/>
        </w:rPr>
        <w:t>oder</w:t>
      </w:r>
      <w:r w:rsidRPr="00B0259E">
        <w:rPr>
          <w:rFonts w:ascii="Candara" w:hAnsi="Candara" w:cs="Arial"/>
          <w:spacing w:val="-3"/>
          <w:sz w:val="22"/>
          <w:szCs w:val="22"/>
        </w:rPr>
        <w:t xml:space="preserve"> </w:t>
      </w:r>
      <w:r w:rsidRPr="00B0259E">
        <w:rPr>
          <w:rFonts w:ascii="Candara" w:hAnsi="Candara" w:cs="Arial"/>
          <w:sz w:val="22"/>
          <w:szCs w:val="22"/>
        </w:rPr>
        <w:t>grober</w:t>
      </w:r>
      <w:r w:rsidRPr="00B0259E">
        <w:rPr>
          <w:rFonts w:ascii="Candara" w:hAnsi="Candara" w:cs="Arial"/>
          <w:spacing w:val="-3"/>
          <w:sz w:val="22"/>
          <w:szCs w:val="22"/>
        </w:rPr>
        <w:t xml:space="preserve"> </w:t>
      </w:r>
      <w:r w:rsidRPr="00B0259E">
        <w:rPr>
          <w:rFonts w:ascii="Candara" w:hAnsi="Candara" w:cs="Arial"/>
          <w:sz w:val="22"/>
          <w:szCs w:val="22"/>
        </w:rPr>
        <w:t>Fahrlässigkeit beruht.</w:t>
      </w:r>
    </w:p>
    <w:p w14:paraId="53650ACA" w14:textId="77777777" w:rsidR="00FE384D" w:rsidRPr="00B0259E" w:rsidRDefault="00FE384D" w:rsidP="00FE384D">
      <w:pPr>
        <w:pStyle w:val="Listenabsatz"/>
        <w:widowControl w:val="0"/>
        <w:numPr>
          <w:ilvl w:val="4"/>
          <w:numId w:val="12"/>
        </w:numPr>
        <w:tabs>
          <w:tab w:val="left" w:pos="535"/>
          <w:tab w:val="left" w:pos="538"/>
        </w:tabs>
        <w:autoSpaceDE w:val="0"/>
        <w:autoSpaceDN w:val="0"/>
        <w:spacing w:before="120"/>
        <w:ind w:left="720" w:hanging="397"/>
        <w:contextualSpacing w:val="0"/>
        <w:jc w:val="both"/>
        <w:rPr>
          <w:rFonts w:ascii="Candara" w:hAnsi="Candara" w:cs="Arial"/>
          <w:sz w:val="22"/>
          <w:szCs w:val="22"/>
        </w:rPr>
      </w:pPr>
      <w:r w:rsidRPr="00B0259E">
        <w:rPr>
          <w:rFonts w:ascii="Candara" w:hAnsi="Candara" w:cs="Arial"/>
          <w:sz w:val="22"/>
          <w:szCs w:val="22"/>
        </w:rPr>
        <w:t>Der</w:t>
      </w:r>
      <w:r w:rsidRPr="00B0259E">
        <w:rPr>
          <w:rFonts w:ascii="Candara" w:hAnsi="Candara" w:cs="Arial"/>
          <w:spacing w:val="-1"/>
          <w:sz w:val="22"/>
          <w:szCs w:val="22"/>
        </w:rPr>
        <w:t xml:space="preserve"> </w:t>
      </w:r>
      <w:r w:rsidRPr="00B0259E">
        <w:rPr>
          <w:rFonts w:ascii="Candara" w:hAnsi="Candara" w:cs="Arial"/>
          <w:sz w:val="22"/>
          <w:szCs w:val="22"/>
        </w:rPr>
        <w:t>Kunde ist – unbeschadet der sonstigen</w:t>
      </w:r>
      <w:r w:rsidRPr="00B0259E">
        <w:rPr>
          <w:rFonts w:ascii="Candara" w:hAnsi="Candara" w:cs="Arial"/>
          <w:spacing w:val="-1"/>
          <w:sz w:val="22"/>
          <w:szCs w:val="22"/>
        </w:rPr>
        <w:t xml:space="preserve"> </w:t>
      </w:r>
      <w:r w:rsidRPr="00B0259E">
        <w:rPr>
          <w:rFonts w:ascii="Candara" w:hAnsi="Candara" w:cs="Arial"/>
          <w:sz w:val="22"/>
          <w:szCs w:val="22"/>
        </w:rPr>
        <w:t>gesetzlichen</w:t>
      </w:r>
      <w:r w:rsidRPr="00B0259E">
        <w:rPr>
          <w:rFonts w:ascii="Candara" w:hAnsi="Candara" w:cs="Arial"/>
          <w:spacing w:val="-1"/>
          <w:sz w:val="22"/>
          <w:szCs w:val="22"/>
        </w:rPr>
        <w:t xml:space="preserve"> </w:t>
      </w:r>
      <w:r w:rsidRPr="00B0259E">
        <w:rPr>
          <w:rFonts w:ascii="Candara" w:hAnsi="Candara" w:cs="Arial"/>
          <w:sz w:val="22"/>
          <w:szCs w:val="22"/>
        </w:rPr>
        <w:t>Voraussetzungen</w:t>
      </w:r>
      <w:r w:rsidRPr="00B0259E">
        <w:rPr>
          <w:rFonts w:ascii="Candara" w:hAnsi="Candara" w:cs="Arial"/>
          <w:spacing w:val="-4"/>
          <w:sz w:val="22"/>
          <w:szCs w:val="22"/>
        </w:rPr>
        <w:t xml:space="preserve"> </w:t>
      </w:r>
      <w:r w:rsidRPr="00B0259E">
        <w:rPr>
          <w:rFonts w:ascii="Candara" w:hAnsi="Candara" w:cs="Arial"/>
          <w:sz w:val="22"/>
          <w:szCs w:val="22"/>
        </w:rPr>
        <w:t>–</w:t>
      </w:r>
      <w:r w:rsidRPr="00B0259E">
        <w:rPr>
          <w:rFonts w:ascii="Candara" w:hAnsi="Candara" w:cs="Arial"/>
          <w:spacing w:val="-2"/>
          <w:sz w:val="22"/>
          <w:szCs w:val="22"/>
        </w:rPr>
        <w:t xml:space="preserve"> </w:t>
      </w:r>
      <w:r w:rsidRPr="00B0259E">
        <w:rPr>
          <w:rFonts w:ascii="Candara" w:hAnsi="Candara" w:cs="Arial"/>
          <w:sz w:val="22"/>
          <w:szCs w:val="22"/>
        </w:rPr>
        <w:t>nur</w:t>
      </w:r>
      <w:r w:rsidRPr="00B0259E">
        <w:rPr>
          <w:rFonts w:ascii="Candara" w:hAnsi="Candara" w:cs="Arial"/>
          <w:spacing w:val="-4"/>
          <w:sz w:val="22"/>
          <w:szCs w:val="22"/>
        </w:rPr>
        <w:t xml:space="preserve"> </w:t>
      </w:r>
      <w:r w:rsidRPr="00B0259E">
        <w:rPr>
          <w:rFonts w:ascii="Candara" w:hAnsi="Candara" w:cs="Arial"/>
          <w:sz w:val="22"/>
          <w:szCs w:val="22"/>
        </w:rPr>
        <w:t>zum</w:t>
      </w:r>
      <w:r w:rsidRPr="00B0259E">
        <w:rPr>
          <w:rFonts w:ascii="Candara" w:hAnsi="Candara" w:cs="Arial"/>
          <w:spacing w:val="-5"/>
          <w:sz w:val="22"/>
          <w:szCs w:val="22"/>
        </w:rPr>
        <w:t xml:space="preserve"> </w:t>
      </w:r>
      <w:r w:rsidRPr="00B0259E">
        <w:rPr>
          <w:rFonts w:ascii="Candara" w:hAnsi="Candara" w:cs="Arial"/>
          <w:sz w:val="22"/>
          <w:szCs w:val="22"/>
        </w:rPr>
        <w:t>Rücktritt</w:t>
      </w:r>
      <w:r w:rsidRPr="00B0259E">
        <w:rPr>
          <w:rFonts w:ascii="Candara" w:hAnsi="Candara" w:cs="Arial"/>
          <w:spacing w:val="-3"/>
          <w:sz w:val="22"/>
          <w:szCs w:val="22"/>
        </w:rPr>
        <w:t xml:space="preserve"> </w:t>
      </w:r>
      <w:r w:rsidRPr="00B0259E">
        <w:rPr>
          <w:rFonts w:ascii="Candara" w:hAnsi="Candara" w:cs="Arial"/>
          <w:sz w:val="22"/>
          <w:szCs w:val="22"/>
        </w:rPr>
        <w:t>vom</w:t>
      </w:r>
      <w:r w:rsidRPr="00B0259E">
        <w:rPr>
          <w:rFonts w:ascii="Candara" w:hAnsi="Candara" w:cs="Arial"/>
          <w:spacing w:val="-3"/>
          <w:sz w:val="22"/>
          <w:szCs w:val="22"/>
        </w:rPr>
        <w:t xml:space="preserve"> </w:t>
      </w:r>
      <w:r w:rsidRPr="00B0259E">
        <w:rPr>
          <w:rFonts w:ascii="Candara" w:hAnsi="Candara" w:cs="Arial"/>
          <w:sz w:val="22"/>
          <w:szCs w:val="22"/>
        </w:rPr>
        <w:t>Vertrag</w:t>
      </w:r>
      <w:r w:rsidRPr="00B0259E">
        <w:rPr>
          <w:rFonts w:ascii="Candara" w:hAnsi="Candara" w:cs="Arial"/>
          <w:spacing w:val="-4"/>
          <w:sz w:val="22"/>
          <w:szCs w:val="22"/>
        </w:rPr>
        <w:t xml:space="preserve"> </w:t>
      </w:r>
      <w:r w:rsidRPr="00B0259E">
        <w:rPr>
          <w:rFonts w:ascii="Candara" w:hAnsi="Candara" w:cs="Arial"/>
          <w:sz w:val="22"/>
          <w:szCs w:val="22"/>
        </w:rPr>
        <w:t>wegen</w:t>
      </w:r>
      <w:r w:rsidRPr="00B0259E">
        <w:rPr>
          <w:rFonts w:ascii="Candara" w:hAnsi="Candara" w:cs="Arial"/>
          <w:spacing w:val="-5"/>
          <w:sz w:val="22"/>
          <w:szCs w:val="22"/>
        </w:rPr>
        <w:t xml:space="preserve"> </w:t>
      </w:r>
      <w:r w:rsidRPr="00B0259E">
        <w:rPr>
          <w:rFonts w:ascii="Candara" w:hAnsi="Candara" w:cs="Arial"/>
          <w:sz w:val="22"/>
          <w:szCs w:val="22"/>
        </w:rPr>
        <w:t>Nichteinhaltung</w:t>
      </w:r>
      <w:r w:rsidRPr="00B0259E">
        <w:rPr>
          <w:rFonts w:ascii="Candara" w:hAnsi="Candara" w:cs="Arial"/>
          <w:spacing w:val="-9"/>
          <w:sz w:val="22"/>
          <w:szCs w:val="22"/>
        </w:rPr>
        <w:t xml:space="preserve"> </w:t>
      </w:r>
      <w:r w:rsidRPr="00B0259E">
        <w:rPr>
          <w:rFonts w:ascii="Candara" w:hAnsi="Candara" w:cs="Arial"/>
          <w:sz w:val="22"/>
          <w:szCs w:val="22"/>
        </w:rPr>
        <w:t>von</w:t>
      </w:r>
      <w:r w:rsidRPr="00B0259E">
        <w:rPr>
          <w:rFonts w:ascii="Candara" w:hAnsi="Candara" w:cs="Arial"/>
          <w:spacing w:val="-9"/>
          <w:sz w:val="22"/>
          <w:szCs w:val="22"/>
        </w:rPr>
        <w:t xml:space="preserve"> </w:t>
      </w:r>
      <w:r w:rsidRPr="00B0259E">
        <w:rPr>
          <w:rFonts w:ascii="Candara" w:hAnsi="Candara" w:cs="Arial"/>
          <w:sz w:val="22"/>
          <w:szCs w:val="22"/>
        </w:rPr>
        <w:t>Terminen</w:t>
      </w:r>
      <w:r w:rsidRPr="00B0259E">
        <w:rPr>
          <w:rFonts w:ascii="Candara" w:hAnsi="Candara" w:cs="Arial"/>
          <w:spacing w:val="-9"/>
          <w:sz w:val="22"/>
          <w:szCs w:val="22"/>
        </w:rPr>
        <w:t xml:space="preserve"> </w:t>
      </w:r>
      <w:r w:rsidRPr="00B0259E">
        <w:rPr>
          <w:rFonts w:ascii="Candara" w:hAnsi="Candara" w:cs="Arial"/>
          <w:sz w:val="22"/>
          <w:szCs w:val="22"/>
        </w:rPr>
        <w:t>berechtigt,</w:t>
      </w:r>
      <w:r w:rsidRPr="00B0259E">
        <w:rPr>
          <w:rFonts w:ascii="Candara" w:hAnsi="Candara" w:cs="Arial"/>
          <w:spacing w:val="-9"/>
          <w:sz w:val="22"/>
          <w:szCs w:val="22"/>
        </w:rPr>
        <w:t xml:space="preserve"> </w:t>
      </w:r>
      <w:r w:rsidRPr="00B0259E">
        <w:rPr>
          <w:rFonts w:ascii="Candara" w:hAnsi="Candara" w:cs="Arial"/>
          <w:sz w:val="22"/>
          <w:szCs w:val="22"/>
        </w:rPr>
        <w:t>wenn</w:t>
      </w:r>
      <w:r w:rsidRPr="00B0259E">
        <w:rPr>
          <w:rFonts w:ascii="Candara" w:hAnsi="Candara" w:cs="Arial"/>
          <w:spacing w:val="-8"/>
          <w:sz w:val="22"/>
          <w:szCs w:val="22"/>
        </w:rPr>
        <w:t xml:space="preserve"> </w:t>
      </w:r>
      <w:r w:rsidRPr="00B0259E">
        <w:rPr>
          <w:rFonts w:ascii="Candara" w:hAnsi="Candara" w:cs="Arial"/>
          <w:sz w:val="22"/>
          <w:szCs w:val="22"/>
        </w:rPr>
        <w:t>wir</w:t>
      </w:r>
      <w:r w:rsidRPr="00B0259E">
        <w:rPr>
          <w:rFonts w:ascii="Candara" w:hAnsi="Candara" w:cs="Arial"/>
          <w:spacing w:val="-10"/>
          <w:sz w:val="22"/>
          <w:szCs w:val="22"/>
        </w:rPr>
        <w:t xml:space="preserve"> </w:t>
      </w:r>
      <w:r w:rsidRPr="00B0259E">
        <w:rPr>
          <w:rFonts w:ascii="Candara" w:hAnsi="Candara" w:cs="Arial"/>
          <w:sz w:val="22"/>
          <w:szCs w:val="22"/>
        </w:rPr>
        <w:t>die</w:t>
      </w:r>
      <w:r w:rsidRPr="00B0259E">
        <w:rPr>
          <w:rFonts w:ascii="Candara" w:hAnsi="Candara" w:cs="Arial"/>
          <w:spacing w:val="-9"/>
          <w:sz w:val="22"/>
          <w:szCs w:val="22"/>
        </w:rPr>
        <w:t xml:space="preserve"> </w:t>
      </w:r>
      <w:r w:rsidRPr="00B0259E">
        <w:rPr>
          <w:rFonts w:ascii="Candara" w:hAnsi="Candara" w:cs="Arial"/>
          <w:sz w:val="22"/>
          <w:szCs w:val="22"/>
        </w:rPr>
        <w:t>Nichteinhaltung</w:t>
      </w:r>
      <w:r w:rsidRPr="00B0259E">
        <w:rPr>
          <w:rFonts w:ascii="Candara" w:hAnsi="Candara" w:cs="Arial"/>
          <w:spacing w:val="-12"/>
          <w:sz w:val="22"/>
          <w:szCs w:val="22"/>
        </w:rPr>
        <w:t xml:space="preserve"> </w:t>
      </w:r>
      <w:r w:rsidRPr="00B0259E">
        <w:rPr>
          <w:rFonts w:ascii="Candara" w:hAnsi="Candara" w:cs="Arial"/>
          <w:sz w:val="22"/>
          <w:szCs w:val="22"/>
        </w:rPr>
        <w:t>zu</w:t>
      </w:r>
      <w:r w:rsidRPr="00B0259E">
        <w:rPr>
          <w:rFonts w:ascii="Candara" w:hAnsi="Candara" w:cs="Arial"/>
          <w:spacing w:val="-11"/>
          <w:sz w:val="22"/>
          <w:szCs w:val="22"/>
        </w:rPr>
        <w:t xml:space="preserve"> </w:t>
      </w:r>
      <w:r w:rsidRPr="00B0259E">
        <w:rPr>
          <w:rFonts w:ascii="Candara" w:hAnsi="Candara" w:cs="Arial"/>
          <w:sz w:val="22"/>
          <w:szCs w:val="22"/>
        </w:rPr>
        <w:t>vertreten</w:t>
      </w:r>
      <w:r w:rsidRPr="00B0259E">
        <w:rPr>
          <w:rFonts w:ascii="Candara" w:hAnsi="Candara" w:cs="Arial"/>
          <w:spacing w:val="-11"/>
          <w:sz w:val="22"/>
          <w:szCs w:val="22"/>
        </w:rPr>
        <w:t xml:space="preserve"> </w:t>
      </w:r>
      <w:r w:rsidRPr="00B0259E">
        <w:rPr>
          <w:rFonts w:ascii="Candara" w:hAnsi="Candara" w:cs="Arial"/>
          <w:sz w:val="22"/>
          <w:szCs w:val="22"/>
        </w:rPr>
        <w:t>haben</w:t>
      </w:r>
      <w:r w:rsidRPr="00B0259E">
        <w:rPr>
          <w:rFonts w:ascii="Candara" w:hAnsi="Candara" w:cs="Arial"/>
          <w:spacing w:val="-11"/>
          <w:sz w:val="22"/>
          <w:szCs w:val="22"/>
        </w:rPr>
        <w:t xml:space="preserve"> </w:t>
      </w:r>
      <w:r w:rsidRPr="00B0259E">
        <w:rPr>
          <w:rFonts w:ascii="Candara" w:hAnsi="Candara" w:cs="Arial"/>
          <w:sz w:val="22"/>
          <w:szCs w:val="22"/>
        </w:rPr>
        <w:t>oder</w:t>
      </w:r>
      <w:r w:rsidRPr="00B0259E">
        <w:rPr>
          <w:rFonts w:ascii="Candara" w:hAnsi="Candara" w:cs="Arial"/>
          <w:spacing w:val="-11"/>
          <w:sz w:val="22"/>
          <w:szCs w:val="22"/>
        </w:rPr>
        <w:t xml:space="preserve"> </w:t>
      </w:r>
      <w:r w:rsidRPr="00B0259E">
        <w:rPr>
          <w:rFonts w:ascii="Candara" w:hAnsi="Candara" w:cs="Arial"/>
          <w:sz w:val="22"/>
          <w:szCs w:val="22"/>
        </w:rPr>
        <w:t>dem</w:t>
      </w:r>
      <w:r w:rsidRPr="00B0259E">
        <w:rPr>
          <w:rFonts w:ascii="Candara" w:hAnsi="Candara" w:cs="Arial"/>
          <w:spacing w:val="-11"/>
          <w:sz w:val="22"/>
          <w:szCs w:val="22"/>
        </w:rPr>
        <w:t xml:space="preserve"> </w:t>
      </w:r>
      <w:r w:rsidRPr="00B0259E">
        <w:rPr>
          <w:rFonts w:ascii="Candara" w:hAnsi="Candara" w:cs="Arial"/>
          <w:sz w:val="22"/>
          <w:szCs w:val="22"/>
        </w:rPr>
        <w:t>Kunden</w:t>
      </w:r>
      <w:r w:rsidRPr="00B0259E">
        <w:rPr>
          <w:rFonts w:ascii="Candara" w:hAnsi="Candara" w:cs="Arial"/>
          <w:spacing w:val="-11"/>
          <w:sz w:val="22"/>
          <w:szCs w:val="22"/>
        </w:rPr>
        <w:t xml:space="preserve"> </w:t>
      </w:r>
      <w:r w:rsidRPr="00B0259E">
        <w:rPr>
          <w:rFonts w:ascii="Candara" w:hAnsi="Candara" w:cs="Arial"/>
          <w:sz w:val="22"/>
          <w:szCs w:val="22"/>
        </w:rPr>
        <w:t>das</w:t>
      </w:r>
      <w:r w:rsidRPr="00B0259E">
        <w:rPr>
          <w:rFonts w:ascii="Candara" w:hAnsi="Candara" w:cs="Arial"/>
          <w:spacing w:val="-11"/>
          <w:sz w:val="22"/>
          <w:szCs w:val="22"/>
        </w:rPr>
        <w:t xml:space="preserve"> </w:t>
      </w:r>
      <w:r w:rsidRPr="00B0259E">
        <w:rPr>
          <w:rFonts w:ascii="Candara" w:hAnsi="Candara" w:cs="Arial"/>
          <w:sz w:val="22"/>
          <w:szCs w:val="22"/>
        </w:rPr>
        <w:t>Festhalten am Vertrag aufgrund der Verzögerung nicht zumutbar ist. Haben wir eine Teilleistung bewirkt, kann der Kunde vom ganzen Vertrag</w:t>
      </w:r>
      <w:r w:rsidRPr="00B0259E">
        <w:rPr>
          <w:rFonts w:ascii="Candara" w:hAnsi="Candara" w:cs="Arial"/>
          <w:spacing w:val="-3"/>
          <w:sz w:val="22"/>
          <w:szCs w:val="22"/>
        </w:rPr>
        <w:t xml:space="preserve"> </w:t>
      </w:r>
      <w:r w:rsidRPr="00B0259E">
        <w:rPr>
          <w:rFonts w:ascii="Candara" w:hAnsi="Candara" w:cs="Arial"/>
          <w:sz w:val="22"/>
          <w:szCs w:val="22"/>
        </w:rPr>
        <w:t>nur</w:t>
      </w:r>
      <w:r w:rsidRPr="00B0259E">
        <w:rPr>
          <w:rFonts w:ascii="Candara" w:hAnsi="Candara" w:cs="Arial"/>
          <w:spacing w:val="-3"/>
          <w:sz w:val="22"/>
          <w:szCs w:val="22"/>
        </w:rPr>
        <w:t xml:space="preserve"> </w:t>
      </w:r>
      <w:r w:rsidRPr="00B0259E">
        <w:rPr>
          <w:rFonts w:ascii="Candara" w:hAnsi="Candara" w:cs="Arial"/>
          <w:sz w:val="22"/>
          <w:szCs w:val="22"/>
        </w:rPr>
        <w:t>zurücktreten,</w:t>
      </w:r>
      <w:r w:rsidRPr="00B0259E">
        <w:rPr>
          <w:rFonts w:ascii="Candara" w:hAnsi="Candara" w:cs="Arial"/>
          <w:spacing w:val="-1"/>
          <w:sz w:val="22"/>
          <w:szCs w:val="22"/>
        </w:rPr>
        <w:t xml:space="preserve"> </w:t>
      </w:r>
      <w:r w:rsidRPr="00B0259E">
        <w:rPr>
          <w:rFonts w:ascii="Candara" w:hAnsi="Candara" w:cs="Arial"/>
          <w:sz w:val="22"/>
          <w:szCs w:val="22"/>
        </w:rPr>
        <w:t>wenn</w:t>
      </w:r>
      <w:r w:rsidRPr="00B0259E">
        <w:rPr>
          <w:rFonts w:ascii="Candara" w:hAnsi="Candara" w:cs="Arial"/>
          <w:spacing w:val="-2"/>
          <w:sz w:val="22"/>
          <w:szCs w:val="22"/>
        </w:rPr>
        <w:t xml:space="preserve"> </w:t>
      </w:r>
      <w:r w:rsidRPr="00B0259E">
        <w:rPr>
          <w:rFonts w:ascii="Candara" w:hAnsi="Candara" w:cs="Arial"/>
          <w:sz w:val="22"/>
          <w:szCs w:val="22"/>
        </w:rPr>
        <w:t>er</w:t>
      </w:r>
      <w:r w:rsidRPr="00B0259E">
        <w:rPr>
          <w:rFonts w:ascii="Candara" w:hAnsi="Candara" w:cs="Arial"/>
          <w:spacing w:val="-3"/>
          <w:sz w:val="22"/>
          <w:szCs w:val="22"/>
        </w:rPr>
        <w:t xml:space="preserve"> </w:t>
      </w:r>
      <w:r w:rsidRPr="00B0259E">
        <w:rPr>
          <w:rFonts w:ascii="Candara" w:hAnsi="Candara" w:cs="Arial"/>
          <w:sz w:val="22"/>
          <w:szCs w:val="22"/>
        </w:rPr>
        <w:t>an der</w:t>
      </w:r>
      <w:r w:rsidRPr="00B0259E">
        <w:rPr>
          <w:rFonts w:ascii="Candara" w:hAnsi="Candara" w:cs="Arial"/>
          <w:spacing w:val="-3"/>
          <w:sz w:val="22"/>
          <w:szCs w:val="22"/>
        </w:rPr>
        <w:t xml:space="preserve"> </w:t>
      </w:r>
      <w:r w:rsidRPr="00B0259E">
        <w:rPr>
          <w:rFonts w:ascii="Candara" w:hAnsi="Candara" w:cs="Arial"/>
          <w:sz w:val="22"/>
          <w:szCs w:val="22"/>
        </w:rPr>
        <w:t>Teilleistung kein</w:t>
      </w:r>
      <w:r w:rsidRPr="00B0259E">
        <w:rPr>
          <w:rFonts w:ascii="Candara" w:hAnsi="Candara" w:cs="Arial"/>
          <w:spacing w:val="-1"/>
          <w:sz w:val="22"/>
          <w:szCs w:val="22"/>
        </w:rPr>
        <w:t xml:space="preserve"> </w:t>
      </w:r>
      <w:r w:rsidRPr="00B0259E">
        <w:rPr>
          <w:rFonts w:ascii="Candara" w:hAnsi="Candara" w:cs="Arial"/>
          <w:sz w:val="22"/>
          <w:szCs w:val="22"/>
        </w:rPr>
        <w:t>Interesse hat. Jede Partei</w:t>
      </w:r>
      <w:r w:rsidRPr="00B0259E">
        <w:rPr>
          <w:rFonts w:ascii="Candara" w:hAnsi="Candara" w:cs="Arial"/>
          <w:spacing w:val="-2"/>
          <w:sz w:val="22"/>
          <w:szCs w:val="22"/>
        </w:rPr>
        <w:t xml:space="preserve"> </w:t>
      </w:r>
      <w:r w:rsidRPr="00B0259E">
        <w:rPr>
          <w:rFonts w:ascii="Candara" w:hAnsi="Candara" w:cs="Arial"/>
          <w:sz w:val="22"/>
          <w:szCs w:val="22"/>
        </w:rPr>
        <w:t>hat auf Verlangen der</w:t>
      </w:r>
      <w:r w:rsidRPr="00B0259E">
        <w:rPr>
          <w:rFonts w:ascii="Candara" w:hAnsi="Candara" w:cs="Arial"/>
          <w:spacing w:val="-1"/>
          <w:sz w:val="22"/>
          <w:szCs w:val="22"/>
        </w:rPr>
        <w:t xml:space="preserve"> </w:t>
      </w:r>
      <w:r w:rsidRPr="00B0259E">
        <w:rPr>
          <w:rFonts w:ascii="Candara" w:hAnsi="Candara" w:cs="Arial"/>
          <w:sz w:val="22"/>
          <w:szCs w:val="22"/>
        </w:rPr>
        <w:t>jeweils anderen Partei innerhalb angemessener</w:t>
      </w:r>
      <w:r w:rsidRPr="00B0259E">
        <w:rPr>
          <w:rFonts w:ascii="Candara" w:hAnsi="Candara" w:cs="Arial"/>
          <w:spacing w:val="-1"/>
          <w:sz w:val="22"/>
          <w:szCs w:val="22"/>
        </w:rPr>
        <w:t xml:space="preserve"> </w:t>
      </w:r>
      <w:r w:rsidRPr="00B0259E">
        <w:rPr>
          <w:rFonts w:ascii="Candara" w:hAnsi="Candara" w:cs="Arial"/>
          <w:sz w:val="22"/>
          <w:szCs w:val="22"/>
        </w:rPr>
        <w:t>Frist zu erklären, ob sie</w:t>
      </w:r>
      <w:r w:rsidRPr="00B0259E">
        <w:rPr>
          <w:rFonts w:ascii="Candara" w:hAnsi="Candara" w:cs="Arial"/>
          <w:spacing w:val="-5"/>
          <w:sz w:val="22"/>
          <w:szCs w:val="22"/>
        </w:rPr>
        <w:t xml:space="preserve"> </w:t>
      </w:r>
      <w:r w:rsidRPr="00B0259E">
        <w:rPr>
          <w:rFonts w:ascii="Candara" w:hAnsi="Candara" w:cs="Arial"/>
          <w:sz w:val="22"/>
          <w:szCs w:val="22"/>
        </w:rPr>
        <w:t>vom</w:t>
      </w:r>
      <w:r w:rsidRPr="00B0259E">
        <w:rPr>
          <w:rFonts w:ascii="Candara" w:hAnsi="Candara" w:cs="Arial"/>
          <w:spacing w:val="-5"/>
          <w:sz w:val="22"/>
          <w:szCs w:val="22"/>
        </w:rPr>
        <w:t xml:space="preserve"> </w:t>
      </w:r>
      <w:r w:rsidRPr="00B0259E">
        <w:rPr>
          <w:rFonts w:ascii="Candara" w:hAnsi="Candara" w:cs="Arial"/>
          <w:sz w:val="22"/>
          <w:szCs w:val="22"/>
        </w:rPr>
        <w:t>Vertrag</w:t>
      </w:r>
      <w:r w:rsidRPr="00B0259E">
        <w:rPr>
          <w:rFonts w:ascii="Candara" w:hAnsi="Candara" w:cs="Arial"/>
          <w:spacing w:val="-6"/>
          <w:sz w:val="22"/>
          <w:szCs w:val="22"/>
        </w:rPr>
        <w:t xml:space="preserve"> </w:t>
      </w:r>
      <w:r w:rsidRPr="00B0259E">
        <w:rPr>
          <w:rFonts w:ascii="Candara" w:hAnsi="Candara" w:cs="Arial"/>
          <w:sz w:val="22"/>
          <w:szCs w:val="22"/>
        </w:rPr>
        <w:t>zurücktritt</w:t>
      </w:r>
      <w:r w:rsidRPr="00B0259E">
        <w:rPr>
          <w:rFonts w:ascii="Candara" w:hAnsi="Candara" w:cs="Arial"/>
          <w:spacing w:val="-5"/>
          <w:sz w:val="22"/>
          <w:szCs w:val="22"/>
        </w:rPr>
        <w:t xml:space="preserve"> </w:t>
      </w:r>
      <w:r w:rsidRPr="00B0259E">
        <w:rPr>
          <w:rFonts w:ascii="Candara" w:hAnsi="Candara" w:cs="Arial"/>
          <w:sz w:val="22"/>
          <w:szCs w:val="22"/>
        </w:rPr>
        <w:t>oder</w:t>
      </w:r>
      <w:r w:rsidRPr="00B0259E">
        <w:rPr>
          <w:rFonts w:ascii="Candara" w:hAnsi="Candara" w:cs="Arial"/>
          <w:spacing w:val="-7"/>
          <w:sz w:val="22"/>
          <w:szCs w:val="22"/>
        </w:rPr>
        <w:t xml:space="preserve"> </w:t>
      </w:r>
      <w:r w:rsidRPr="00B0259E">
        <w:rPr>
          <w:rFonts w:ascii="Candara" w:hAnsi="Candara" w:cs="Arial"/>
          <w:sz w:val="22"/>
          <w:szCs w:val="22"/>
        </w:rPr>
        <w:t>weiter</w:t>
      </w:r>
      <w:r w:rsidRPr="00B0259E">
        <w:rPr>
          <w:rFonts w:ascii="Candara" w:hAnsi="Candara" w:cs="Arial"/>
          <w:spacing w:val="-6"/>
          <w:sz w:val="22"/>
          <w:szCs w:val="22"/>
        </w:rPr>
        <w:t xml:space="preserve"> </w:t>
      </w:r>
      <w:r w:rsidRPr="00B0259E">
        <w:rPr>
          <w:rFonts w:ascii="Candara" w:hAnsi="Candara" w:cs="Arial"/>
          <w:sz w:val="22"/>
          <w:szCs w:val="22"/>
        </w:rPr>
        <w:t>am</w:t>
      </w:r>
      <w:r w:rsidRPr="00B0259E">
        <w:rPr>
          <w:rFonts w:ascii="Candara" w:hAnsi="Candara" w:cs="Arial"/>
          <w:spacing w:val="-5"/>
          <w:sz w:val="22"/>
          <w:szCs w:val="22"/>
        </w:rPr>
        <w:t xml:space="preserve"> </w:t>
      </w:r>
      <w:r w:rsidRPr="00B0259E">
        <w:rPr>
          <w:rFonts w:ascii="Candara" w:hAnsi="Candara" w:cs="Arial"/>
          <w:sz w:val="22"/>
          <w:szCs w:val="22"/>
        </w:rPr>
        <w:t>Vertrag</w:t>
      </w:r>
      <w:r w:rsidRPr="00B0259E">
        <w:rPr>
          <w:rFonts w:ascii="Candara" w:hAnsi="Candara" w:cs="Arial"/>
          <w:spacing w:val="-6"/>
          <w:sz w:val="22"/>
          <w:szCs w:val="22"/>
        </w:rPr>
        <w:t xml:space="preserve"> </w:t>
      </w:r>
      <w:r w:rsidRPr="00B0259E">
        <w:rPr>
          <w:rFonts w:ascii="Candara" w:hAnsi="Candara" w:cs="Arial"/>
          <w:sz w:val="22"/>
          <w:szCs w:val="22"/>
        </w:rPr>
        <w:t xml:space="preserve">festhalten </w:t>
      </w:r>
      <w:r w:rsidRPr="00B0259E">
        <w:rPr>
          <w:rFonts w:ascii="Candara" w:hAnsi="Candara" w:cs="Arial"/>
          <w:spacing w:val="-4"/>
          <w:sz w:val="22"/>
          <w:szCs w:val="22"/>
        </w:rPr>
        <w:t>will.</w:t>
      </w:r>
    </w:p>
    <w:p w14:paraId="665BCEB5" w14:textId="77777777" w:rsidR="00FE384D" w:rsidRPr="00B0259E" w:rsidRDefault="00FE384D" w:rsidP="00FE384D">
      <w:pPr>
        <w:pStyle w:val="Listenabsatz"/>
        <w:widowControl w:val="0"/>
        <w:numPr>
          <w:ilvl w:val="4"/>
          <w:numId w:val="12"/>
        </w:numPr>
        <w:tabs>
          <w:tab w:val="left" w:pos="535"/>
          <w:tab w:val="left" w:pos="538"/>
        </w:tabs>
        <w:autoSpaceDE w:val="0"/>
        <w:autoSpaceDN w:val="0"/>
        <w:spacing w:before="120"/>
        <w:ind w:left="720" w:hanging="397"/>
        <w:contextualSpacing w:val="0"/>
        <w:jc w:val="both"/>
        <w:rPr>
          <w:rFonts w:ascii="Candara" w:hAnsi="Candara" w:cs="Arial"/>
          <w:sz w:val="22"/>
          <w:szCs w:val="22"/>
        </w:rPr>
      </w:pPr>
      <w:r w:rsidRPr="00B0259E">
        <w:rPr>
          <w:rFonts w:ascii="Candara" w:hAnsi="Candara" w:cs="Arial"/>
          <w:sz w:val="22"/>
          <w:szCs w:val="22"/>
        </w:rPr>
        <w:t xml:space="preserve">Wir haben Verspätungen, deren Ursache nicht in unserem Verantwortungsbereich liegen oder aufgrund Zahlungsverzuges durch den Kunden entstehen, nicht zu verantworten. </w:t>
      </w:r>
      <w:r w:rsidRPr="00B0259E">
        <w:rPr>
          <w:rFonts w:ascii="Candara" w:hAnsi="Candara" w:cs="Arial"/>
          <w:sz w:val="22"/>
          <w:szCs w:val="22"/>
        </w:rPr>
        <w:lastRenderedPageBreak/>
        <w:t>Soweit die Ursache in unserem Verantwortungsbereich liegt, haften wir nur für Vorsatz und grobe Fahrlässigkeit und auch nur für den typischer Weise durch eine Verspätung eintretenden Schaden. Dem Kunden ist bekannt, dass eine Verspätung zu Folgeverspätungen führen kann. Sie entstehen dadurch, dass sich aufgrund der Verspätung bei uns eine Überlagerung mit anderen Bauvorhaben ergibt. Insoweit sind die anderen Bauvorhaben vorrangig. Für Folgeverspätungen haben wir wie für normale Verspätungen einzutreten. Diese Eintrittspflicht entfällt, soweit die für die Folgeverspätung ursächliche Verspätung nicht von uns zu vertreten ist.</w:t>
      </w:r>
    </w:p>
    <w:p w14:paraId="6B15E219" w14:textId="77777777" w:rsidR="00FE384D" w:rsidRPr="00B0259E" w:rsidRDefault="00FE384D" w:rsidP="00FE384D">
      <w:pPr>
        <w:pStyle w:val="Listenabsatz"/>
        <w:widowControl w:val="0"/>
        <w:numPr>
          <w:ilvl w:val="4"/>
          <w:numId w:val="12"/>
        </w:numPr>
        <w:tabs>
          <w:tab w:val="left" w:pos="535"/>
          <w:tab w:val="left" w:pos="538"/>
        </w:tabs>
        <w:autoSpaceDE w:val="0"/>
        <w:autoSpaceDN w:val="0"/>
        <w:spacing w:before="120"/>
        <w:ind w:left="720" w:hanging="397"/>
        <w:contextualSpacing w:val="0"/>
        <w:jc w:val="both"/>
        <w:rPr>
          <w:rFonts w:ascii="Candara" w:hAnsi="Candara" w:cs="Arial"/>
          <w:sz w:val="22"/>
          <w:szCs w:val="22"/>
        </w:rPr>
      </w:pPr>
      <w:r w:rsidRPr="00B0259E">
        <w:rPr>
          <w:rFonts w:ascii="Candara" w:hAnsi="Candara" w:cs="Arial"/>
          <w:bCs/>
          <w:sz w:val="22"/>
          <w:szCs w:val="22"/>
        </w:rPr>
        <w:t>Sofern für die Abwicklung des Bauvorhabens oder auch nur für die zu erbringenden Leistungen des Kunden ein Bauzeitenplan erstellt worden sein sollte, so dienen die dort genannten Termine ausschließlich der internen Abstimmung und zeitlichen Orientierung. Im Bauzeitenplan genannte Termine gelten weder als vertraglich vereinbarte Termine noch als Fertigstellungsfrist</w:t>
      </w:r>
    </w:p>
    <w:p w14:paraId="0123EE9D" w14:textId="77777777" w:rsidR="00FE384D" w:rsidRPr="00B0259E" w:rsidRDefault="00FE384D" w:rsidP="00FE384D">
      <w:pPr>
        <w:spacing w:after="120"/>
        <w:jc w:val="both"/>
        <w:rPr>
          <w:rFonts w:ascii="Candara" w:hAnsi="Candara" w:cs="Arial"/>
          <w:bCs/>
          <w:color w:val="000000" w:themeColor="text1"/>
          <w:sz w:val="22"/>
          <w:szCs w:val="22"/>
        </w:rPr>
      </w:pPr>
    </w:p>
    <w:bookmarkEnd w:id="9"/>
    <w:p w14:paraId="0862C3B8" w14:textId="011A858F" w:rsidR="00BF015A" w:rsidRPr="00B0259E" w:rsidRDefault="00BF015A" w:rsidP="00FE384D">
      <w:pPr>
        <w:pStyle w:val="Listenabsatz"/>
        <w:numPr>
          <w:ilvl w:val="0"/>
          <w:numId w:val="13"/>
        </w:numPr>
        <w:spacing w:after="120"/>
        <w:contextualSpacing w:val="0"/>
        <w:jc w:val="both"/>
        <w:rPr>
          <w:rFonts w:ascii="Candara" w:hAnsi="Candara" w:cs="Arial"/>
          <w:b/>
          <w:sz w:val="22"/>
          <w:szCs w:val="22"/>
        </w:rPr>
      </w:pPr>
      <w:r w:rsidRPr="00B0259E">
        <w:rPr>
          <w:rFonts w:ascii="Candara" w:hAnsi="Candara" w:cs="Arial"/>
          <w:b/>
          <w:sz w:val="22"/>
          <w:szCs w:val="22"/>
        </w:rPr>
        <w:t xml:space="preserve">Regelungen </w:t>
      </w:r>
      <w:r w:rsidR="006D5E53" w:rsidRPr="00B0259E">
        <w:rPr>
          <w:rFonts w:ascii="Candara" w:hAnsi="Candara" w:cs="Arial"/>
          <w:b/>
          <w:sz w:val="22"/>
          <w:szCs w:val="22"/>
        </w:rPr>
        <w:t>Baustellenablauf</w:t>
      </w:r>
      <w:r w:rsidR="009D026E" w:rsidRPr="00B0259E">
        <w:rPr>
          <w:rFonts w:ascii="Candara" w:hAnsi="Candara" w:cs="Arial"/>
          <w:b/>
          <w:sz w:val="22"/>
          <w:szCs w:val="22"/>
        </w:rPr>
        <w:t xml:space="preserve">: </w:t>
      </w:r>
      <w:r w:rsidR="009D026E" w:rsidRPr="00B0259E">
        <w:rPr>
          <w:rFonts w:ascii="Candara" w:hAnsi="Candara" w:cs="Arial"/>
          <w:bCs/>
          <w:sz w:val="22"/>
          <w:szCs w:val="22"/>
        </w:rPr>
        <w:t>nachfolgende Regelunge</w:t>
      </w:r>
      <w:r w:rsidR="00C3792A" w:rsidRPr="00B0259E">
        <w:rPr>
          <w:rFonts w:ascii="Candara" w:hAnsi="Candara" w:cs="Arial"/>
          <w:bCs/>
          <w:sz w:val="22"/>
          <w:szCs w:val="22"/>
        </w:rPr>
        <w:t>n</w:t>
      </w:r>
      <w:r w:rsidR="009D026E" w:rsidRPr="00B0259E">
        <w:rPr>
          <w:rFonts w:ascii="Candara" w:hAnsi="Candara" w:cs="Arial"/>
          <w:bCs/>
          <w:sz w:val="22"/>
          <w:szCs w:val="22"/>
        </w:rPr>
        <w:t xml:space="preserve"> sollen dafür sorgen, dass die Baustelle geordnet a</w:t>
      </w:r>
      <w:r w:rsidR="00C3792A" w:rsidRPr="00B0259E">
        <w:rPr>
          <w:rFonts w:ascii="Candara" w:hAnsi="Candara" w:cs="Arial"/>
          <w:bCs/>
          <w:sz w:val="22"/>
          <w:szCs w:val="22"/>
        </w:rPr>
        <w:t>b</w:t>
      </w:r>
      <w:r w:rsidR="009D026E" w:rsidRPr="00B0259E">
        <w:rPr>
          <w:rFonts w:ascii="Candara" w:hAnsi="Candara" w:cs="Arial"/>
          <w:bCs/>
          <w:sz w:val="22"/>
          <w:szCs w:val="22"/>
        </w:rPr>
        <w:t>laufen kann.</w:t>
      </w:r>
    </w:p>
    <w:p w14:paraId="288F8508" w14:textId="10E2B089" w:rsidR="00BF015A" w:rsidRPr="00B0259E" w:rsidRDefault="006D5E53" w:rsidP="00FE384D">
      <w:pPr>
        <w:pStyle w:val="Listenabsatz"/>
        <w:numPr>
          <w:ilvl w:val="1"/>
          <w:numId w:val="13"/>
        </w:numPr>
        <w:spacing w:after="120"/>
        <w:contextualSpacing w:val="0"/>
        <w:jc w:val="both"/>
        <w:rPr>
          <w:rFonts w:ascii="Candara" w:hAnsi="Candara" w:cs="Arial"/>
          <w:b/>
          <w:sz w:val="22"/>
          <w:szCs w:val="22"/>
        </w:rPr>
      </w:pPr>
      <w:r w:rsidRPr="00B0259E">
        <w:rPr>
          <w:rFonts w:ascii="Candara" w:hAnsi="Candara" w:cs="Arial"/>
          <w:b/>
          <w:sz w:val="22"/>
          <w:szCs w:val="22"/>
        </w:rPr>
        <w:t>Materialablageplatz</w:t>
      </w:r>
      <w:r w:rsidR="009D026E" w:rsidRPr="00B0259E">
        <w:rPr>
          <w:rFonts w:ascii="Candara" w:hAnsi="Candara" w:cs="Arial"/>
          <w:b/>
          <w:sz w:val="22"/>
          <w:szCs w:val="22"/>
        </w:rPr>
        <w:t xml:space="preserve">: </w:t>
      </w:r>
      <w:r w:rsidR="009D026E" w:rsidRPr="00B0259E">
        <w:rPr>
          <w:rFonts w:ascii="Candara" w:hAnsi="Candara" w:cs="Arial"/>
          <w:sz w:val="22"/>
          <w:szCs w:val="22"/>
        </w:rPr>
        <w:t xml:space="preserve">Der AG verpflichtet sich uns gegenüber unentgeltlich für ausreichend </w:t>
      </w:r>
      <w:r w:rsidR="00C625B5" w:rsidRPr="00B0259E">
        <w:rPr>
          <w:rFonts w:ascii="Candara" w:hAnsi="Candara" w:cs="Arial"/>
          <w:sz w:val="22"/>
          <w:szCs w:val="22"/>
        </w:rPr>
        <w:t xml:space="preserve">Parkmöglichkeiten, </w:t>
      </w:r>
      <w:r w:rsidR="009D026E" w:rsidRPr="00B0259E">
        <w:rPr>
          <w:rFonts w:ascii="Candara" w:hAnsi="Candara" w:cs="Arial"/>
          <w:sz w:val="22"/>
          <w:szCs w:val="22"/>
        </w:rPr>
        <w:t>Lagerplatz für Material, Baustellen WC und Maschinen in unmittelbarer Nähe zur Baustelle zu sorgen. Wird kein ausreichender Lagerplatz zur Verfügung gestellt, muss der dadurch entstehende Mehraufwand auf unserer Seite durch den AG vergütet werden.</w:t>
      </w:r>
    </w:p>
    <w:p w14:paraId="69670AE7" w14:textId="566C73AE" w:rsidR="00E82833" w:rsidRPr="00B0259E" w:rsidRDefault="00A075B1" w:rsidP="00FE384D">
      <w:pPr>
        <w:pStyle w:val="Listenabsatz"/>
        <w:numPr>
          <w:ilvl w:val="1"/>
          <w:numId w:val="13"/>
        </w:numPr>
        <w:spacing w:after="120"/>
        <w:contextualSpacing w:val="0"/>
        <w:jc w:val="both"/>
        <w:rPr>
          <w:rFonts w:ascii="Candara" w:hAnsi="Candara" w:cs="Arial"/>
          <w:b/>
          <w:bCs/>
          <w:sz w:val="22"/>
          <w:szCs w:val="22"/>
        </w:rPr>
      </w:pPr>
      <w:r w:rsidRPr="00B0259E">
        <w:rPr>
          <w:rFonts w:ascii="Candara" w:hAnsi="Candara" w:cs="Arial"/>
          <w:b/>
          <w:bCs/>
          <w:sz w:val="22"/>
          <w:szCs w:val="22"/>
        </w:rPr>
        <w:t>Service und Wartung</w:t>
      </w:r>
      <w:r w:rsidR="009D026E" w:rsidRPr="00B0259E">
        <w:rPr>
          <w:rFonts w:ascii="Candara" w:hAnsi="Candara" w:cs="Arial"/>
          <w:b/>
          <w:bCs/>
          <w:sz w:val="22"/>
          <w:szCs w:val="22"/>
        </w:rPr>
        <w:t xml:space="preserve">: </w:t>
      </w:r>
      <w:r w:rsidR="009D026E" w:rsidRPr="00B0259E">
        <w:rPr>
          <w:rFonts w:ascii="Candara" w:hAnsi="Candara" w:cs="Arial"/>
          <w:sz w:val="22"/>
          <w:szCs w:val="22"/>
        </w:rPr>
        <w:t xml:space="preserve">Unser Auftrag umfasst den Service und/ oder die Wartung der </w:t>
      </w:r>
      <w:proofErr w:type="gramStart"/>
      <w:r w:rsidR="009D026E" w:rsidRPr="00B0259E">
        <w:rPr>
          <w:rFonts w:ascii="Candara" w:hAnsi="Candara" w:cs="Arial"/>
          <w:sz w:val="22"/>
          <w:szCs w:val="22"/>
        </w:rPr>
        <w:t>zu installierenden Anlage</w:t>
      </w:r>
      <w:proofErr w:type="gramEnd"/>
      <w:r w:rsidR="009D026E" w:rsidRPr="00B0259E">
        <w:rPr>
          <w:rFonts w:ascii="Candara" w:hAnsi="Candara" w:cs="Arial"/>
          <w:sz w:val="22"/>
          <w:szCs w:val="22"/>
        </w:rPr>
        <w:t xml:space="preserve"> nur dann, wenn dies ausdrücklich vereinbart wurde.</w:t>
      </w:r>
    </w:p>
    <w:p w14:paraId="0246A290" w14:textId="7D609E0D" w:rsidR="00144D94" w:rsidRPr="00B0259E" w:rsidRDefault="00144D94" w:rsidP="00FE384D">
      <w:pPr>
        <w:pStyle w:val="Listenabsatz"/>
        <w:numPr>
          <w:ilvl w:val="1"/>
          <w:numId w:val="13"/>
        </w:numPr>
        <w:spacing w:after="120"/>
        <w:contextualSpacing w:val="0"/>
        <w:jc w:val="both"/>
        <w:rPr>
          <w:rFonts w:ascii="Candara" w:hAnsi="Candara" w:cs="Arial"/>
          <w:b/>
          <w:bCs/>
          <w:sz w:val="22"/>
          <w:szCs w:val="22"/>
        </w:rPr>
      </w:pPr>
      <w:r w:rsidRPr="00B0259E">
        <w:rPr>
          <w:rFonts w:ascii="Candara" w:hAnsi="Candara" w:cs="Arial"/>
          <w:b/>
          <w:bCs/>
          <w:sz w:val="22"/>
          <w:szCs w:val="22"/>
        </w:rPr>
        <w:t>Einsatz von Maschinen</w:t>
      </w:r>
      <w:r w:rsidR="009D026E" w:rsidRPr="00B0259E">
        <w:rPr>
          <w:rFonts w:ascii="Candara" w:hAnsi="Candara" w:cs="Arial"/>
          <w:b/>
          <w:bCs/>
          <w:sz w:val="22"/>
          <w:szCs w:val="22"/>
        </w:rPr>
        <w:t xml:space="preserve">: </w:t>
      </w:r>
      <w:r w:rsidR="009D026E" w:rsidRPr="00B0259E">
        <w:rPr>
          <w:rFonts w:ascii="Candara" w:hAnsi="Candara" w:cs="Arial"/>
          <w:sz w:val="22"/>
          <w:szCs w:val="22"/>
        </w:rPr>
        <w:t>Für unvermeidbare Schäden durch den Einsatz von Maschinen sind wir nicht zum Schadensersatz verpflichtet.</w:t>
      </w:r>
    </w:p>
    <w:p w14:paraId="78C2B9E6" w14:textId="380E4D6B" w:rsidR="008918C7" w:rsidRPr="00B0259E" w:rsidRDefault="005872F6" w:rsidP="00FE384D">
      <w:pPr>
        <w:pStyle w:val="Listenabsatz"/>
        <w:numPr>
          <w:ilvl w:val="1"/>
          <w:numId w:val="13"/>
        </w:numPr>
        <w:spacing w:after="120"/>
        <w:contextualSpacing w:val="0"/>
        <w:jc w:val="both"/>
        <w:rPr>
          <w:rFonts w:ascii="Candara" w:hAnsi="Candara" w:cs="Arial"/>
          <w:sz w:val="22"/>
          <w:szCs w:val="22"/>
        </w:rPr>
      </w:pPr>
      <w:bookmarkStart w:id="10" w:name="_Hlk140670786"/>
      <w:r w:rsidRPr="00B0259E">
        <w:rPr>
          <w:rFonts w:ascii="Candara" w:hAnsi="Candara" w:cs="Arial"/>
          <w:b/>
          <w:bCs/>
          <w:sz w:val="22"/>
          <w:szCs w:val="22"/>
        </w:rPr>
        <w:t>Sich l</w:t>
      </w:r>
      <w:r w:rsidR="008918C7" w:rsidRPr="00B0259E">
        <w:rPr>
          <w:rFonts w:ascii="Candara" w:hAnsi="Candara" w:cs="Arial"/>
          <w:b/>
          <w:bCs/>
          <w:sz w:val="22"/>
          <w:szCs w:val="22"/>
        </w:rPr>
        <w:t xml:space="preserve">ösen Ablagerungen: </w:t>
      </w:r>
      <w:r w:rsidR="008918C7" w:rsidRPr="00B0259E">
        <w:rPr>
          <w:rFonts w:ascii="Candara" w:hAnsi="Candara" w:cs="Arial"/>
          <w:sz w:val="22"/>
          <w:szCs w:val="22"/>
        </w:rPr>
        <w:t xml:space="preserve">soweit durch die Arbeiten Leitungen zeitweise abgesperrt werden müssen, wie zum Beispiel die Wasserleitung, stellen das sich lösen von Ablagerungen in den Leitungen und die daraus entstehenden Folgen wie zum Beispiel das Verstopfen von </w:t>
      </w:r>
      <w:proofErr w:type="spellStart"/>
      <w:r w:rsidR="008918C7" w:rsidRPr="00B0259E">
        <w:rPr>
          <w:rFonts w:ascii="Candara" w:hAnsi="Candara" w:cs="Arial"/>
          <w:sz w:val="22"/>
          <w:szCs w:val="22"/>
        </w:rPr>
        <w:t>Perlatoren</w:t>
      </w:r>
      <w:proofErr w:type="spellEnd"/>
      <w:r w:rsidR="008918C7" w:rsidRPr="00B0259E">
        <w:rPr>
          <w:rFonts w:ascii="Candara" w:hAnsi="Candara" w:cs="Arial"/>
          <w:sz w:val="22"/>
          <w:szCs w:val="22"/>
        </w:rPr>
        <w:t>, Sieben, Schwimmerventile etc. keinen Mangel dar. Soweit der AN dazu aufgefordert wird diese Verstopfung zu beheben, erfolgen diese Arbeiten nur gegen ein zusätzliches Entgelt. Es hand</w:t>
      </w:r>
      <w:r w:rsidRPr="00B0259E">
        <w:rPr>
          <w:rFonts w:ascii="Candara" w:hAnsi="Candara" w:cs="Arial"/>
          <w:sz w:val="22"/>
          <w:szCs w:val="22"/>
        </w:rPr>
        <w:t>elt</w:t>
      </w:r>
      <w:r w:rsidR="008918C7" w:rsidRPr="00B0259E">
        <w:rPr>
          <w:rFonts w:ascii="Candara" w:hAnsi="Candara" w:cs="Arial"/>
          <w:sz w:val="22"/>
          <w:szCs w:val="22"/>
        </w:rPr>
        <w:t xml:space="preserve"> sich um </w:t>
      </w:r>
      <w:r w:rsidRPr="00B0259E">
        <w:rPr>
          <w:rFonts w:ascii="Candara" w:hAnsi="Candara" w:cs="Arial"/>
          <w:sz w:val="22"/>
          <w:szCs w:val="22"/>
        </w:rPr>
        <w:t>Zusatzleistungen.</w:t>
      </w:r>
    </w:p>
    <w:bookmarkEnd w:id="10"/>
    <w:p w14:paraId="7E9C5F97" w14:textId="0C7EE63C" w:rsidR="00B1376A" w:rsidRPr="00B0259E" w:rsidRDefault="00B1376A" w:rsidP="00FE384D">
      <w:pPr>
        <w:pStyle w:val="Listenabsatz"/>
        <w:numPr>
          <w:ilvl w:val="1"/>
          <w:numId w:val="13"/>
        </w:numPr>
        <w:spacing w:after="120"/>
        <w:contextualSpacing w:val="0"/>
        <w:jc w:val="both"/>
        <w:rPr>
          <w:rFonts w:ascii="Candara" w:hAnsi="Candara" w:cs="Arial"/>
          <w:b/>
          <w:bCs/>
          <w:sz w:val="22"/>
          <w:szCs w:val="22"/>
        </w:rPr>
      </w:pPr>
      <w:r w:rsidRPr="00B0259E">
        <w:rPr>
          <w:rFonts w:ascii="Candara" w:hAnsi="Candara" w:cs="Arial"/>
          <w:b/>
          <w:bCs/>
          <w:sz w:val="22"/>
          <w:szCs w:val="22"/>
        </w:rPr>
        <w:t xml:space="preserve">Baureinigung: </w:t>
      </w:r>
      <w:r w:rsidRPr="00B0259E">
        <w:rPr>
          <w:rFonts w:ascii="Candara" w:hAnsi="Candara" w:cs="Arial"/>
          <w:sz w:val="22"/>
          <w:szCs w:val="22"/>
        </w:rPr>
        <w:t>eine solche ist nur geschuldet, soweit sie ausdrücklich vereinbart worden ist.</w:t>
      </w:r>
      <w:r w:rsidR="00E36C15" w:rsidRPr="00B0259E">
        <w:rPr>
          <w:rFonts w:ascii="Candara" w:hAnsi="Candara" w:cs="Arial"/>
          <w:sz w:val="22"/>
          <w:szCs w:val="22"/>
        </w:rPr>
        <w:t xml:space="preserve"> Die Baustelle wird, wenn nicht ausdrücklich etwas anderes vereinbart wurde „besenrein“ hinterlassen.</w:t>
      </w:r>
    </w:p>
    <w:p w14:paraId="2B27488E" w14:textId="6B559BB9" w:rsidR="0028652F" w:rsidRPr="00B0259E" w:rsidRDefault="0028652F" w:rsidP="00FE384D">
      <w:pPr>
        <w:pStyle w:val="Listenabsatz"/>
        <w:numPr>
          <w:ilvl w:val="0"/>
          <w:numId w:val="13"/>
        </w:numPr>
        <w:spacing w:after="120"/>
        <w:contextualSpacing w:val="0"/>
        <w:jc w:val="both"/>
        <w:rPr>
          <w:rFonts w:ascii="Candara" w:hAnsi="Candara" w:cs="Arial"/>
          <w:b/>
          <w:sz w:val="22"/>
          <w:szCs w:val="22"/>
        </w:rPr>
      </w:pPr>
      <w:r w:rsidRPr="00B0259E">
        <w:rPr>
          <w:rFonts w:ascii="Candara" w:hAnsi="Candara" w:cs="Arial"/>
          <w:b/>
          <w:sz w:val="22"/>
          <w:szCs w:val="22"/>
        </w:rPr>
        <w:t xml:space="preserve">Regelungen für den Verkauf: </w:t>
      </w:r>
      <w:r w:rsidRPr="00B0259E">
        <w:rPr>
          <w:rFonts w:ascii="Candara" w:hAnsi="Candara" w:cs="Arial"/>
          <w:sz w:val="22"/>
          <w:szCs w:val="22"/>
        </w:rPr>
        <w:t>Nachfolgende Regelungen gelten, soweit wir nur Material verkaufen</w:t>
      </w:r>
      <w:r w:rsidRPr="00B0259E">
        <w:rPr>
          <w:rFonts w:ascii="Candara" w:hAnsi="Candara" w:cs="Arial"/>
          <w:bCs/>
          <w:sz w:val="22"/>
          <w:szCs w:val="22"/>
        </w:rPr>
        <w:t>.</w:t>
      </w:r>
    </w:p>
    <w:p w14:paraId="0A48EFE1" w14:textId="7C810D35" w:rsidR="0028652F" w:rsidRPr="00B0259E" w:rsidRDefault="0028652F" w:rsidP="00FE384D">
      <w:pPr>
        <w:pStyle w:val="Listenabsatz"/>
        <w:numPr>
          <w:ilvl w:val="1"/>
          <w:numId w:val="13"/>
        </w:numPr>
        <w:spacing w:after="120"/>
        <w:jc w:val="both"/>
        <w:rPr>
          <w:rFonts w:ascii="Candara" w:hAnsi="Candara" w:cs="Arial"/>
          <w:b/>
          <w:bCs/>
          <w:sz w:val="22"/>
          <w:szCs w:val="22"/>
        </w:rPr>
      </w:pPr>
      <w:r w:rsidRPr="00B0259E">
        <w:rPr>
          <w:rFonts w:ascii="Candara" w:hAnsi="Candara" w:cs="Arial"/>
          <w:b/>
          <w:sz w:val="22"/>
          <w:szCs w:val="22"/>
        </w:rPr>
        <w:t xml:space="preserve">Eigentumsvorbehalt: </w:t>
      </w:r>
      <w:r w:rsidRPr="00B0259E">
        <w:rPr>
          <w:rFonts w:ascii="Candara" w:hAnsi="Candara" w:cs="Arial"/>
          <w:sz w:val="22"/>
          <w:szCs w:val="22"/>
        </w:rPr>
        <w:t xml:space="preserve">Sämtliche von uns gelieferte Ware bleibt so lange in unserem Eigentum </w:t>
      </w:r>
      <w:proofErr w:type="gramStart"/>
      <w:r w:rsidRPr="00B0259E">
        <w:rPr>
          <w:rFonts w:ascii="Candara" w:hAnsi="Candara" w:cs="Arial"/>
          <w:sz w:val="22"/>
          <w:szCs w:val="22"/>
        </w:rPr>
        <w:t>bis der Käufer</w:t>
      </w:r>
      <w:proofErr w:type="gramEnd"/>
      <w:r w:rsidRPr="00B0259E">
        <w:rPr>
          <w:rFonts w:ascii="Candara" w:hAnsi="Candara" w:cs="Arial"/>
          <w:sz w:val="22"/>
          <w:szCs w:val="22"/>
        </w:rPr>
        <w:t xml:space="preserve"> die Ware vollständig bezahlt hat. Solange die Ware nicht vollständig bezahlt ist, ist ein Weiterverkauf der von uns gelieferten Waren nicht erlaubt.</w:t>
      </w:r>
    </w:p>
    <w:p w14:paraId="5FD97597" w14:textId="698C4D36" w:rsidR="0028652F" w:rsidRPr="00B0259E" w:rsidRDefault="0028652F" w:rsidP="00FE384D">
      <w:pPr>
        <w:pStyle w:val="Listenabsatz"/>
        <w:numPr>
          <w:ilvl w:val="1"/>
          <w:numId w:val="13"/>
        </w:numPr>
        <w:spacing w:after="120"/>
        <w:ind w:left="788" w:hanging="431"/>
        <w:contextualSpacing w:val="0"/>
        <w:jc w:val="both"/>
        <w:rPr>
          <w:rFonts w:ascii="Candara" w:hAnsi="Candara" w:cs="Arial"/>
          <w:b/>
          <w:bCs/>
          <w:sz w:val="22"/>
          <w:szCs w:val="22"/>
        </w:rPr>
      </w:pPr>
      <w:r w:rsidRPr="00B0259E">
        <w:rPr>
          <w:rFonts w:ascii="Candara" w:hAnsi="Candara" w:cs="Arial"/>
          <w:b/>
          <w:sz w:val="22"/>
          <w:szCs w:val="22"/>
        </w:rPr>
        <w:t xml:space="preserve">Fälligkeit/ Zahlung: </w:t>
      </w:r>
      <w:r w:rsidRPr="00B0259E">
        <w:rPr>
          <w:rFonts w:ascii="Candara" w:hAnsi="Candara" w:cs="Arial"/>
          <w:sz w:val="22"/>
          <w:szCs w:val="22"/>
        </w:rPr>
        <w:t xml:space="preserve">Der Kaufpreis für </w:t>
      </w:r>
      <w:proofErr w:type="spellStart"/>
      <w:r w:rsidRPr="00B0259E">
        <w:rPr>
          <w:rFonts w:ascii="Candara" w:hAnsi="Candara" w:cs="Arial"/>
          <w:sz w:val="22"/>
          <w:szCs w:val="22"/>
        </w:rPr>
        <w:t>Kaufware</w:t>
      </w:r>
      <w:proofErr w:type="spellEnd"/>
      <w:r w:rsidRPr="00B0259E">
        <w:rPr>
          <w:rFonts w:ascii="Candara" w:hAnsi="Candara" w:cs="Arial"/>
          <w:sz w:val="22"/>
          <w:szCs w:val="22"/>
        </w:rPr>
        <w:t xml:space="preserve"> ist sofort nach Aushändigung an den Kunden fällig. Es ist uns gestattet die Einräumung des Besitzes von einer Teilzahlung oder vollständigen Zahlung des Kaufpreises abhängig zu machen. Soweit der Käufer Artikel bestellt, die eigens für ihn gefertigt oder nach Maß geschnitten werden oder eigens für ihn bestellt werden müssen, ist der Kaufpreis im Voraus zu entrichten. Ungerechtfertigte Skontoabzüge sind unzulässig und werden nachgefordert.</w:t>
      </w:r>
      <w:r w:rsidR="00FA3EE7" w:rsidRPr="00B0259E">
        <w:rPr>
          <w:rFonts w:ascii="Candara" w:hAnsi="Candara" w:cs="Arial"/>
          <w:sz w:val="22"/>
          <w:szCs w:val="22"/>
        </w:rPr>
        <w:t xml:space="preserve"> </w:t>
      </w:r>
      <w:bookmarkStart w:id="11" w:name="_Hlk199755328"/>
      <w:r w:rsidR="00FA3EE7" w:rsidRPr="00B0259E">
        <w:rPr>
          <w:rFonts w:ascii="Candara" w:hAnsi="Candara" w:cs="Arial"/>
          <w:sz w:val="22"/>
          <w:szCs w:val="22"/>
        </w:rPr>
        <w:t>Mit Auftragserteilung gelten die im Angebot spezifizierten Produkte als verbindlich ausgewählt</w:t>
      </w:r>
      <w:bookmarkEnd w:id="11"/>
      <w:r w:rsidR="00FA3EE7" w:rsidRPr="00B0259E">
        <w:rPr>
          <w:rFonts w:ascii="Candara" w:hAnsi="Candara" w:cs="Arial"/>
          <w:sz w:val="22"/>
          <w:szCs w:val="22"/>
        </w:rPr>
        <w:t>.</w:t>
      </w:r>
    </w:p>
    <w:p w14:paraId="7808F511" w14:textId="6FD190CB" w:rsidR="0028652F" w:rsidRPr="00B0259E" w:rsidRDefault="0028652F" w:rsidP="00FE384D">
      <w:pPr>
        <w:pStyle w:val="Listenabsatz"/>
        <w:numPr>
          <w:ilvl w:val="1"/>
          <w:numId w:val="13"/>
        </w:numPr>
        <w:spacing w:after="120"/>
        <w:ind w:left="788" w:hanging="431"/>
        <w:contextualSpacing w:val="0"/>
        <w:jc w:val="both"/>
        <w:rPr>
          <w:rFonts w:ascii="Candara" w:hAnsi="Candara" w:cs="Arial"/>
          <w:b/>
          <w:bCs/>
          <w:sz w:val="22"/>
          <w:szCs w:val="22"/>
        </w:rPr>
      </w:pPr>
      <w:r w:rsidRPr="00B0259E">
        <w:rPr>
          <w:rFonts w:ascii="Candara" w:hAnsi="Candara" w:cs="Arial"/>
          <w:b/>
          <w:bCs/>
          <w:sz w:val="22"/>
          <w:szCs w:val="22"/>
        </w:rPr>
        <w:t xml:space="preserve">Gewährleistung für </w:t>
      </w:r>
      <w:proofErr w:type="spellStart"/>
      <w:r w:rsidRPr="00B0259E">
        <w:rPr>
          <w:rFonts w:ascii="Candara" w:hAnsi="Candara" w:cs="Arial"/>
          <w:b/>
          <w:bCs/>
          <w:sz w:val="22"/>
          <w:szCs w:val="22"/>
        </w:rPr>
        <w:t>Kaufware</w:t>
      </w:r>
      <w:proofErr w:type="spellEnd"/>
      <w:r w:rsidRPr="00B0259E">
        <w:rPr>
          <w:rFonts w:ascii="Candara" w:hAnsi="Candara" w:cs="Arial"/>
          <w:b/>
          <w:bCs/>
          <w:sz w:val="22"/>
          <w:szCs w:val="22"/>
        </w:rPr>
        <w:t xml:space="preserve">: </w:t>
      </w:r>
      <w:r w:rsidRPr="00B0259E">
        <w:rPr>
          <w:rFonts w:ascii="Candara" w:hAnsi="Candara" w:cs="Arial"/>
          <w:sz w:val="22"/>
          <w:szCs w:val="22"/>
        </w:rPr>
        <w:t>es gelten die nachfolgenden Regelungen</w:t>
      </w:r>
      <w:r w:rsidR="00A94FB8" w:rsidRPr="00B0259E">
        <w:rPr>
          <w:rFonts w:ascii="Candara" w:hAnsi="Candara" w:cs="Arial"/>
          <w:sz w:val="22"/>
          <w:szCs w:val="22"/>
        </w:rPr>
        <w:t xml:space="preserve"> für bestimmte Produkte</w:t>
      </w:r>
      <w:r w:rsidRPr="00B0259E">
        <w:rPr>
          <w:rFonts w:ascii="Candara" w:hAnsi="Candara" w:cs="Arial"/>
          <w:sz w:val="22"/>
          <w:szCs w:val="22"/>
        </w:rPr>
        <w:t>.</w:t>
      </w:r>
    </w:p>
    <w:p w14:paraId="5766F9FD" w14:textId="24E441CD" w:rsidR="0028652F" w:rsidRPr="00B0259E" w:rsidRDefault="00A94FB8" w:rsidP="00FE384D">
      <w:pPr>
        <w:pStyle w:val="Listenabsatz"/>
        <w:numPr>
          <w:ilvl w:val="2"/>
          <w:numId w:val="13"/>
        </w:numPr>
        <w:spacing w:after="120"/>
        <w:contextualSpacing w:val="0"/>
        <w:jc w:val="both"/>
        <w:rPr>
          <w:rFonts w:ascii="Candara" w:hAnsi="Candara" w:cs="Arial"/>
          <w:b/>
          <w:bCs/>
          <w:sz w:val="22"/>
          <w:szCs w:val="22"/>
        </w:rPr>
      </w:pPr>
      <w:r w:rsidRPr="00B0259E">
        <w:rPr>
          <w:rFonts w:ascii="Candara" w:hAnsi="Candara" w:cs="Arial"/>
          <w:b/>
          <w:bCs/>
          <w:sz w:val="22"/>
          <w:szCs w:val="22"/>
        </w:rPr>
        <w:lastRenderedPageBreak/>
        <w:t>Fliesen:</w:t>
      </w:r>
      <w:r w:rsidRPr="00B0259E">
        <w:rPr>
          <w:rFonts w:ascii="Candara" w:hAnsi="Candara" w:cs="Arial"/>
          <w:sz w:val="22"/>
          <w:szCs w:val="22"/>
        </w:rPr>
        <w:t xml:space="preserve"> Fliesen werden gebrannt und jede Charge fällt unterschiedlich aus. Für leichte Farbabweichungen, leichte Abweichungen im Format, leichte Abweichungen in der Dicke, kann bedingt durch den Produktionsprozess keine Gewährleistung übernommen werden. Leichte Abweichungen liegen dann vor, wenn zwischen einer Referenzfliese und der gelieferten Fliese Unterschiede bestehen, obwohl die Fliesen ihrem Grundfarbwert nach, der überschlägigen Größe und Dicke gleich aussehen. Insbesondere bei Fliesen mit großem Format kann es aufgrund des Produktionsprozesses dazu kommen, dass die Fliese nicht 100% plan ist. Abweichungen davon (</w:t>
      </w:r>
      <w:proofErr w:type="spellStart"/>
      <w:r w:rsidRPr="00B0259E">
        <w:rPr>
          <w:rFonts w:ascii="Candara" w:hAnsi="Candara" w:cs="Arial"/>
          <w:sz w:val="22"/>
          <w:szCs w:val="22"/>
        </w:rPr>
        <w:t>Schüsselung</w:t>
      </w:r>
      <w:proofErr w:type="spellEnd"/>
      <w:r w:rsidRPr="00B0259E">
        <w:rPr>
          <w:rFonts w:ascii="Candara" w:hAnsi="Candara" w:cs="Arial"/>
          <w:sz w:val="22"/>
          <w:szCs w:val="22"/>
        </w:rPr>
        <w:t xml:space="preserve">) stellen keinen Mangel dar, soweit die </w:t>
      </w:r>
      <w:proofErr w:type="spellStart"/>
      <w:r w:rsidRPr="00B0259E">
        <w:rPr>
          <w:rFonts w:ascii="Candara" w:hAnsi="Candara" w:cs="Arial"/>
          <w:sz w:val="22"/>
          <w:szCs w:val="22"/>
        </w:rPr>
        <w:t>Schüsselung</w:t>
      </w:r>
      <w:proofErr w:type="spellEnd"/>
      <w:r w:rsidRPr="00B0259E">
        <w:rPr>
          <w:rFonts w:ascii="Candara" w:hAnsi="Candara" w:cs="Arial"/>
          <w:sz w:val="22"/>
          <w:szCs w:val="22"/>
        </w:rPr>
        <w:t xml:space="preserve"> nicht mehr als 100% der Fliesendicke beträgt oder Herstellungsbedingt unvermeidbar sind.</w:t>
      </w:r>
    </w:p>
    <w:p w14:paraId="63BD0D84" w14:textId="36EDFB06" w:rsidR="00A94FB8" w:rsidRPr="00B0259E" w:rsidRDefault="00A94FB8" w:rsidP="00FE384D">
      <w:pPr>
        <w:pStyle w:val="Listenabsatz"/>
        <w:numPr>
          <w:ilvl w:val="2"/>
          <w:numId w:val="13"/>
        </w:numPr>
        <w:spacing w:after="120"/>
        <w:contextualSpacing w:val="0"/>
        <w:jc w:val="both"/>
        <w:rPr>
          <w:rFonts w:ascii="Candara" w:hAnsi="Candara" w:cs="Arial"/>
          <w:b/>
          <w:bCs/>
          <w:sz w:val="22"/>
          <w:szCs w:val="22"/>
        </w:rPr>
      </w:pPr>
      <w:r w:rsidRPr="00B0259E">
        <w:rPr>
          <w:rFonts w:ascii="Candara" w:hAnsi="Candara" w:cs="Arial"/>
          <w:b/>
          <w:bCs/>
          <w:sz w:val="22"/>
          <w:szCs w:val="22"/>
        </w:rPr>
        <w:t>Naturprodukte:</w:t>
      </w:r>
      <w:r w:rsidRPr="00B0259E">
        <w:rPr>
          <w:rFonts w:ascii="Candara" w:hAnsi="Candara" w:cs="Arial"/>
          <w:sz w:val="22"/>
          <w:szCs w:val="22"/>
        </w:rPr>
        <w:t xml:space="preserve"> Naturprodukte entstehen natürlich und auf den Entstehungsprozess kann kein Einfluss genommen werden. Deswegen kann keine Gewährleistung für Muster- und Farbgleichheit übernommen werden. Auch können wir keine Gewähr für ein bestimmtes Muster oder farbliche Zusammensetzung übernehmen. Sollten die gelieferten Naturprodukte nicht den Geschmack des Käufers treffen oder ihm nicht gefallen, so stellt dies keinen Mangel dar. Die Ware ist dennoch vollständig zu bezahlen.</w:t>
      </w:r>
    </w:p>
    <w:p w14:paraId="62C3F409" w14:textId="03ECFB1F" w:rsidR="00A94FB8" w:rsidRPr="00B0259E" w:rsidRDefault="00A94FB8" w:rsidP="00FE384D">
      <w:pPr>
        <w:pStyle w:val="Listenabsatz"/>
        <w:numPr>
          <w:ilvl w:val="2"/>
          <w:numId w:val="13"/>
        </w:numPr>
        <w:spacing w:after="120"/>
        <w:contextualSpacing w:val="0"/>
        <w:jc w:val="both"/>
        <w:rPr>
          <w:rFonts w:ascii="Candara" w:hAnsi="Candara" w:cs="Arial"/>
          <w:b/>
          <w:bCs/>
          <w:sz w:val="22"/>
          <w:szCs w:val="22"/>
        </w:rPr>
      </w:pPr>
      <w:r w:rsidRPr="00B0259E">
        <w:rPr>
          <w:rFonts w:ascii="Candara" w:hAnsi="Candara" w:cs="Arial"/>
          <w:b/>
          <w:bCs/>
          <w:sz w:val="22"/>
          <w:szCs w:val="22"/>
        </w:rPr>
        <w:t xml:space="preserve">Zwecktauglichkeit: </w:t>
      </w:r>
      <w:r w:rsidRPr="00B0259E">
        <w:rPr>
          <w:rFonts w:ascii="Candara" w:hAnsi="Candara" w:cs="Arial"/>
          <w:sz w:val="22"/>
          <w:szCs w:val="22"/>
        </w:rPr>
        <w:t>Ferner übernehmen wir keine Gewähr dafür, dass die vom Kunden gekauften Fliesen oder Naturprodukte sich für den vom Kunden angedachten bzw. vorgestellten Zweck eignen. Eine Gewährleistung können wir diesbezüglich nur übernehmen, wenn der Kunde uns vor Kauf über die geplante Verwendung informiert hat und wir die Geeignetheit in Textform zugesichert haben.</w:t>
      </w:r>
    </w:p>
    <w:p w14:paraId="356A8B2F" w14:textId="3123D166" w:rsidR="00A94FB8" w:rsidRPr="00B0259E" w:rsidRDefault="00A94FB8" w:rsidP="00FE384D">
      <w:pPr>
        <w:pStyle w:val="Listenabsatz"/>
        <w:numPr>
          <w:ilvl w:val="2"/>
          <w:numId w:val="13"/>
        </w:numPr>
        <w:spacing w:after="120"/>
        <w:contextualSpacing w:val="0"/>
        <w:jc w:val="both"/>
        <w:rPr>
          <w:rFonts w:ascii="Candara" w:hAnsi="Candara" w:cs="Arial"/>
          <w:b/>
          <w:bCs/>
          <w:sz w:val="22"/>
          <w:szCs w:val="22"/>
        </w:rPr>
      </w:pPr>
      <w:r w:rsidRPr="00B0259E">
        <w:rPr>
          <w:rFonts w:ascii="Candara" w:hAnsi="Candara" w:cs="Arial"/>
          <w:b/>
          <w:bCs/>
          <w:sz w:val="22"/>
          <w:szCs w:val="22"/>
        </w:rPr>
        <w:t xml:space="preserve">Fleckenbildung: </w:t>
      </w:r>
      <w:r w:rsidRPr="00B0259E">
        <w:rPr>
          <w:rFonts w:ascii="Candara" w:hAnsi="Candara" w:cs="Arial"/>
          <w:sz w:val="22"/>
          <w:szCs w:val="22"/>
        </w:rPr>
        <w:t>Wir übernehmen auch keine Gewährleistung für Flecken, insbesondere Kalkflecken, die sich durch den Kontakt mit Wasser ergeben. Wir weisen ausdrücklich darauf hin, dass zur Vermeidung von Kalkflecken die Oberfläche nach Kontakt mit Wasser vom Restwasser zu befreien ist. Wir weisen ebenfalls ausdrücklich darauf hin, dass viele im Handel angebotene Badreiniger die Oberfläche angreifen können.</w:t>
      </w:r>
    </w:p>
    <w:p w14:paraId="46250794" w14:textId="6E684E91" w:rsidR="00A94FB8" w:rsidRPr="00B0259E" w:rsidRDefault="00A94FB8" w:rsidP="00FE384D">
      <w:pPr>
        <w:pStyle w:val="Listenabsatz"/>
        <w:numPr>
          <w:ilvl w:val="2"/>
          <w:numId w:val="13"/>
        </w:numPr>
        <w:spacing w:after="120"/>
        <w:contextualSpacing w:val="0"/>
        <w:jc w:val="both"/>
        <w:rPr>
          <w:rFonts w:ascii="Candara" w:hAnsi="Candara" w:cs="Arial"/>
          <w:b/>
          <w:bCs/>
          <w:sz w:val="22"/>
          <w:szCs w:val="22"/>
        </w:rPr>
      </w:pPr>
      <w:r w:rsidRPr="00B0259E">
        <w:rPr>
          <w:rFonts w:ascii="Candara" w:hAnsi="Candara" w:cs="Arial"/>
          <w:b/>
          <w:bCs/>
          <w:sz w:val="22"/>
          <w:szCs w:val="22"/>
        </w:rPr>
        <w:t xml:space="preserve">Nachbestellungen: </w:t>
      </w:r>
      <w:r w:rsidRPr="00B0259E">
        <w:rPr>
          <w:rFonts w:ascii="Candara" w:hAnsi="Candara" w:cs="Arial"/>
          <w:sz w:val="22"/>
          <w:szCs w:val="22"/>
        </w:rPr>
        <w:t>Soweit der Kunde von einem bestimmten Produkt weitere Produkte nachbestellt, können wir nicht garantieren, dass die nachbestellten Produkte in Form, Farbe, Güte und Dicke dem Vorprodukt entsprechen. Nachdem insbesondere bei Fliesen jede Charge anders ausfällt, sind Veränderungen durch den Produktionsprozess bedingt.</w:t>
      </w:r>
    </w:p>
    <w:p w14:paraId="15411A97" w14:textId="1452516C" w:rsidR="002362D6" w:rsidRPr="00B0259E" w:rsidRDefault="002362D6" w:rsidP="00FE384D">
      <w:pPr>
        <w:pStyle w:val="Listenabsatz"/>
        <w:numPr>
          <w:ilvl w:val="2"/>
          <w:numId w:val="13"/>
        </w:numPr>
        <w:spacing w:after="120"/>
        <w:contextualSpacing w:val="0"/>
        <w:jc w:val="both"/>
        <w:rPr>
          <w:rFonts w:ascii="Candara" w:hAnsi="Candara" w:cs="Arial"/>
          <w:b/>
          <w:bCs/>
          <w:sz w:val="22"/>
          <w:szCs w:val="22"/>
        </w:rPr>
      </w:pPr>
      <w:r w:rsidRPr="00B0259E">
        <w:rPr>
          <w:rFonts w:ascii="Candara" w:hAnsi="Candara" w:cs="Arial"/>
          <w:b/>
          <w:bCs/>
          <w:sz w:val="22"/>
          <w:szCs w:val="22"/>
        </w:rPr>
        <w:t xml:space="preserve"> </w:t>
      </w:r>
      <w:r w:rsidRPr="00B0259E">
        <w:rPr>
          <w:rFonts w:ascii="Candara" w:hAnsi="Candara" w:cs="Arial"/>
          <w:b/>
          <w:color w:val="000000" w:themeColor="text1"/>
          <w:sz w:val="22"/>
          <w:szCs w:val="22"/>
        </w:rPr>
        <w:t>Produktgüte:</w:t>
      </w:r>
      <w:r w:rsidRPr="00B0259E">
        <w:rPr>
          <w:rFonts w:ascii="Candara" w:hAnsi="Candara" w:cs="Arial"/>
          <w:bCs/>
          <w:color w:val="000000" w:themeColor="text1"/>
          <w:sz w:val="22"/>
          <w:szCs w:val="22"/>
        </w:rPr>
        <w:t xml:space="preserve"> Für sämtliche einzubauende Produkte gelten die handelsüblichen oder herstellungsbedingten Abweichungen beiden Abmessungen, der Oberflächenbeschaffenheit, dem Produktgewicht, sowie geringfügige Formabweichungen. Diese stellen keinen Mangel dar, soweit der Gesamteindruck und die Funktionsfähigkeit nicht im Wesentlichen beeinträchtigt ist.</w:t>
      </w:r>
    </w:p>
    <w:p w14:paraId="5EF388D3" w14:textId="418711C2" w:rsidR="00BF015A" w:rsidRPr="00B0259E" w:rsidRDefault="00BF015A" w:rsidP="00FE384D">
      <w:pPr>
        <w:pStyle w:val="Listenabsatz"/>
        <w:numPr>
          <w:ilvl w:val="0"/>
          <w:numId w:val="13"/>
        </w:numPr>
        <w:spacing w:after="120"/>
        <w:contextualSpacing w:val="0"/>
        <w:jc w:val="both"/>
        <w:rPr>
          <w:rFonts w:ascii="Candara" w:hAnsi="Candara" w:cs="Arial"/>
          <w:b/>
          <w:sz w:val="22"/>
          <w:szCs w:val="22"/>
        </w:rPr>
      </w:pPr>
      <w:r w:rsidRPr="00B0259E">
        <w:rPr>
          <w:rFonts w:ascii="Candara" w:hAnsi="Candara" w:cs="Arial"/>
          <w:b/>
          <w:sz w:val="22"/>
          <w:szCs w:val="22"/>
        </w:rPr>
        <w:t>Allgemeine Regelungen</w:t>
      </w:r>
      <w:r w:rsidR="009D026E" w:rsidRPr="00B0259E">
        <w:rPr>
          <w:rFonts w:ascii="Candara" w:hAnsi="Candara" w:cs="Arial"/>
          <w:b/>
          <w:sz w:val="22"/>
          <w:szCs w:val="22"/>
        </w:rPr>
        <w:t xml:space="preserve">: </w:t>
      </w:r>
      <w:r w:rsidR="009D026E" w:rsidRPr="00B0259E">
        <w:rPr>
          <w:rFonts w:ascii="Candara" w:hAnsi="Candara" w:cs="Arial"/>
          <w:bCs/>
          <w:sz w:val="22"/>
          <w:szCs w:val="22"/>
        </w:rPr>
        <w:t>dem Vertrag liegen folgende allgemeine Regelungen zugrunde</w:t>
      </w:r>
      <w:r w:rsidR="001C0E67" w:rsidRPr="00B0259E">
        <w:rPr>
          <w:rFonts w:ascii="Candara" w:hAnsi="Candara" w:cs="Arial"/>
          <w:bCs/>
          <w:sz w:val="22"/>
          <w:szCs w:val="22"/>
        </w:rPr>
        <w:t>.</w:t>
      </w:r>
    </w:p>
    <w:p w14:paraId="65F42517" w14:textId="704DB446" w:rsidR="00BF015A" w:rsidRPr="00B0259E" w:rsidRDefault="00BF015A" w:rsidP="00FE384D">
      <w:pPr>
        <w:pStyle w:val="Listenabsatz"/>
        <w:numPr>
          <w:ilvl w:val="1"/>
          <w:numId w:val="13"/>
        </w:numPr>
        <w:spacing w:after="120"/>
        <w:contextualSpacing w:val="0"/>
        <w:jc w:val="both"/>
        <w:rPr>
          <w:rFonts w:ascii="Candara" w:hAnsi="Candara" w:cs="Arial"/>
          <w:b/>
          <w:sz w:val="22"/>
          <w:szCs w:val="22"/>
        </w:rPr>
      </w:pPr>
      <w:r w:rsidRPr="00B0259E">
        <w:rPr>
          <w:rFonts w:ascii="Candara" w:hAnsi="Candara" w:cs="Arial"/>
          <w:b/>
          <w:sz w:val="22"/>
          <w:szCs w:val="22"/>
        </w:rPr>
        <w:t>freibleibende Angebote/ Vertragsschluss</w:t>
      </w:r>
      <w:r w:rsidR="001C0E67" w:rsidRPr="00B0259E">
        <w:rPr>
          <w:rFonts w:ascii="Candara" w:hAnsi="Candara" w:cs="Arial"/>
          <w:b/>
          <w:sz w:val="22"/>
          <w:szCs w:val="22"/>
        </w:rPr>
        <w:t xml:space="preserve">: </w:t>
      </w:r>
      <w:r w:rsidR="001C0E67" w:rsidRPr="00B0259E">
        <w:rPr>
          <w:rFonts w:ascii="Candara" w:hAnsi="Candara" w:cs="Arial"/>
          <w:bCs/>
          <w:sz w:val="22"/>
          <w:szCs w:val="22"/>
        </w:rPr>
        <w:t>Sämtliche Angebote von uns sind freibleibend und unverbindlich. Unsere Angebote stellen ein Angebot an den Kunden dar aufgrund dessen er uns anträgt mit ihm über den Inhalt des Angebots einen Vertrag abzuschließen. Erst wenn wir dem Vertrag in Textform zugestimmt haben, oder den Vertrag unterschrieben haben, ist der Vertrag geschlossen.</w:t>
      </w:r>
    </w:p>
    <w:p w14:paraId="5764D409" w14:textId="6AEC76D6" w:rsidR="00FB3976" w:rsidRPr="00B0259E" w:rsidRDefault="00FB3976" w:rsidP="00FE384D">
      <w:pPr>
        <w:pStyle w:val="Listenabsatz"/>
        <w:numPr>
          <w:ilvl w:val="1"/>
          <w:numId w:val="13"/>
        </w:numPr>
        <w:spacing w:after="120"/>
        <w:contextualSpacing w:val="0"/>
        <w:jc w:val="both"/>
        <w:rPr>
          <w:rFonts w:ascii="Candara" w:hAnsi="Candara" w:cstheme="minorHAnsi"/>
          <w:b/>
          <w:bCs/>
          <w:sz w:val="22"/>
          <w:szCs w:val="22"/>
          <w:shd w:val="clear" w:color="auto" w:fill="FFFFFF"/>
        </w:rPr>
      </w:pPr>
      <w:r w:rsidRPr="00B0259E">
        <w:rPr>
          <w:rFonts w:ascii="Candara" w:hAnsi="Candara" w:cstheme="minorHAnsi"/>
          <w:b/>
          <w:bCs/>
          <w:sz w:val="22"/>
          <w:szCs w:val="22"/>
          <w:shd w:val="clear" w:color="auto" w:fill="FFFFFF"/>
        </w:rPr>
        <w:t>Recht auf Preisanpassungen</w:t>
      </w:r>
      <w:r w:rsidR="001C0E67" w:rsidRPr="00B0259E">
        <w:rPr>
          <w:rFonts w:ascii="Candara" w:hAnsi="Candara" w:cstheme="minorHAnsi"/>
          <w:b/>
          <w:bCs/>
          <w:sz w:val="22"/>
          <w:szCs w:val="22"/>
          <w:shd w:val="clear" w:color="auto" w:fill="FFFFFF"/>
        </w:rPr>
        <w:t xml:space="preserve">: </w:t>
      </w:r>
      <w:r w:rsidR="001C0E67" w:rsidRPr="00B0259E">
        <w:rPr>
          <w:rFonts w:ascii="Candara" w:hAnsi="Candara" w:cstheme="minorHAnsi"/>
          <w:sz w:val="22"/>
          <w:szCs w:val="22"/>
          <w:shd w:val="clear" w:color="auto" w:fill="FFFFFF"/>
        </w:rPr>
        <w:t>Verändert sich nach Vertragsabschluss der Preis eines einzelnen Kostenelements (zum Beispiel der Preis für Holz, eines Vorproduktes oder mehrerer, die Kosten für Nachgewerke) um mehr als 5% und würde sich somit auch der Preis des Endproduktes verändern, hat jede Partei das Recht, von der jeweils anderen Partei den Eintritt in ergänzende Preisverhandlungen zu verlangen. Ziel soll sein, durch Vereinbarung eine angemessene Anpassung der vertraglich vereinbarten Preise für die</w:t>
      </w:r>
      <w:r w:rsidR="00472D1B" w:rsidRPr="00B0259E">
        <w:rPr>
          <w:rFonts w:ascii="Candara" w:hAnsi="Candara" w:cstheme="minorHAnsi"/>
          <w:sz w:val="22"/>
          <w:szCs w:val="22"/>
          <w:shd w:val="clear" w:color="auto" w:fill="FFFFFF"/>
        </w:rPr>
        <w:t>,</w:t>
      </w:r>
      <w:r w:rsidR="001C0E67" w:rsidRPr="00B0259E">
        <w:rPr>
          <w:rFonts w:ascii="Candara" w:hAnsi="Candara" w:cstheme="minorHAnsi"/>
          <w:sz w:val="22"/>
          <w:szCs w:val="22"/>
          <w:shd w:val="clear" w:color="auto" w:fill="FFFFFF"/>
        </w:rPr>
        <w:t xml:space="preserve"> durch die </w:t>
      </w:r>
      <w:r w:rsidR="001C0E67" w:rsidRPr="00B0259E">
        <w:rPr>
          <w:rFonts w:ascii="Candara" w:hAnsi="Candara" w:cstheme="minorHAnsi"/>
          <w:sz w:val="22"/>
          <w:szCs w:val="22"/>
          <w:shd w:val="clear" w:color="auto" w:fill="FFFFFF"/>
        </w:rPr>
        <w:lastRenderedPageBreak/>
        <w:t>Preisänderung betroffenen</w:t>
      </w:r>
      <w:r w:rsidR="00472D1B" w:rsidRPr="00B0259E">
        <w:rPr>
          <w:rFonts w:ascii="Candara" w:hAnsi="Candara" w:cstheme="minorHAnsi"/>
          <w:sz w:val="22"/>
          <w:szCs w:val="22"/>
          <w:shd w:val="clear" w:color="auto" w:fill="FFFFFF"/>
        </w:rPr>
        <w:t>,</w:t>
      </w:r>
      <w:r w:rsidR="001C0E67" w:rsidRPr="00B0259E">
        <w:rPr>
          <w:rFonts w:ascii="Candara" w:hAnsi="Candara" w:cstheme="minorHAnsi"/>
          <w:sz w:val="22"/>
          <w:szCs w:val="22"/>
          <w:shd w:val="clear" w:color="auto" w:fill="FFFFFF"/>
        </w:rPr>
        <w:t xml:space="preserve"> Leistungspositionen an die aktuellen Lieferpreise herbeizuführen. Das gilt auch dann, wenn zwischen den Parteien ein Pauschalpreis vereinbart worden ist.</w:t>
      </w:r>
    </w:p>
    <w:p w14:paraId="29402315" w14:textId="39BB1ABA" w:rsidR="00FB3976" w:rsidRPr="00B0259E" w:rsidRDefault="00FB3976" w:rsidP="00FE384D">
      <w:pPr>
        <w:pStyle w:val="Listenabsatz"/>
        <w:numPr>
          <w:ilvl w:val="1"/>
          <w:numId w:val="13"/>
        </w:numPr>
        <w:spacing w:after="120"/>
        <w:contextualSpacing w:val="0"/>
        <w:jc w:val="both"/>
        <w:rPr>
          <w:rFonts w:ascii="Candara" w:hAnsi="Candara" w:cstheme="minorHAnsi"/>
          <w:b/>
          <w:bCs/>
          <w:sz w:val="22"/>
          <w:szCs w:val="22"/>
          <w:shd w:val="clear" w:color="auto" w:fill="FFFFFF"/>
        </w:rPr>
      </w:pPr>
      <w:proofErr w:type="spellStart"/>
      <w:r w:rsidRPr="00B0259E">
        <w:rPr>
          <w:rFonts w:ascii="Candara" w:hAnsi="Candara" w:cstheme="minorHAnsi"/>
          <w:b/>
          <w:bCs/>
          <w:sz w:val="22"/>
          <w:szCs w:val="22"/>
          <w:shd w:val="clear" w:color="auto" w:fill="FFFFFF"/>
        </w:rPr>
        <w:t>Kostenelementeklausel</w:t>
      </w:r>
      <w:proofErr w:type="spellEnd"/>
      <w:r w:rsidR="001C0E67" w:rsidRPr="00B0259E">
        <w:rPr>
          <w:rFonts w:ascii="Candara" w:hAnsi="Candara" w:cstheme="minorHAnsi"/>
          <w:b/>
          <w:bCs/>
          <w:sz w:val="22"/>
          <w:szCs w:val="22"/>
          <w:shd w:val="clear" w:color="auto" w:fill="FFFFFF"/>
        </w:rPr>
        <w:t xml:space="preserve">: </w:t>
      </w:r>
      <w:bookmarkStart w:id="12" w:name="_Hlk104018838"/>
      <w:r w:rsidR="001C0E67" w:rsidRPr="00B0259E">
        <w:rPr>
          <w:rFonts w:ascii="Candara" w:hAnsi="Candara" w:cstheme="minorHAnsi"/>
          <w:sz w:val="22"/>
          <w:szCs w:val="22"/>
          <w:shd w:val="clear" w:color="auto" w:fill="FFFFFF"/>
        </w:rPr>
        <w:t xml:space="preserve">Aufgrund unklaren Situation im Hinblick auf die Lieferung von bestimmten Gütern oder Leistungen, die zur Erfüllung des Vertrages notwendig sind, gilt für vorgenannten Vertrag in Einklang mit § 1 Abs. 2 Nr. 3 </w:t>
      </w:r>
      <w:proofErr w:type="spellStart"/>
      <w:r w:rsidR="001C0E67" w:rsidRPr="00B0259E">
        <w:rPr>
          <w:rFonts w:ascii="Candara" w:hAnsi="Candara" w:cstheme="minorHAnsi"/>
          <w:sz w:val="22"/>
          <w:szCs w:val="22"/>
          <w:shd w:val="clear" w:color="auto" w:fill="FFFFFF"/>
        </w:rPr>
        <w:t>PrKG</w:t>
      </w:r>
      <w:proofErr w:type="spellEnd"/>
      <w:r w:rsidR="001C0E67" w:rsidRPr="00B0259E">
        <w:rPr>
          <w:rFonts w:ascii="Candara" w:hAnsi="Candara" w:cstheme="minorHAnsi"/>
          <w:sz w:val="22"/>
          <w:szCs w:val="22"/>
          <w:shd w:val="clear" w:color="auto" w:fill="FFFFFF"/>
        </w:rPr>
        <w:t xml:space="preserve"> (</w:t>
      </w:r>
      <w:proofErr w:type="spellStart"/>
      <w:r w:rsidR="001C0E67" w:rsidRPr="00B0259E">
        <w:rPr>
          <w:rFonts w:ascii="Candara" w:hAnsi="Candara" w:cstheme="minorHAnsi"/>
          <w:sz w:val="22"/>
          <w:szCs w:val="22"/>
          <w:shd w:val="clear" w:color="auto" w:fill="FFFFFF"/>
        </w:rPr>
        <w:t>Preisklauselgesetz</w:t>
      </w:r>
      <w:proofErr w:type="spellEnd"/>
      <w:r w:rsidR="001C0E67" w:rsidRPr="00B0259E">
        <w:rPr>
          <w:rFonts w:ascii="Candara" w:hAnsi="Candara" w:cstheme="minorHAnsi"/>
          <w:sz w:val="22"/>
          <w:szCs w:val="22"/>
          <w:shd w:val="clear" w:color="auto" w:fill="FFFFFF"/>
        </w:rPr>
        <w:t xml:space="preserve">) folgende </w:t>
      </w:r>
      <w:proofErr w:type="spellStart"/>
      <w:r w:rsidR="001C0E67" w:rsidRPr="00B0259E">
        <w:rPr>
          <w:rFonts w:ascii="Candara" w:hAnsi="Candara" w:cstheme="minorHAnsi"/>
          <w:sz w:val="22"/>
          <w:szCs w:val="22"/>
          <w:shd w:val="clear" w:color="auto" w:fill="FFFFFF"/>
        </w:rPr>
        <w:t>Kostenelementeklausel</w:t>
      </w:r>
      <w:proofErr w:type="spellEnd"/>
      <w:r w:rsidR="001C0E67" w:rsidRPr="00B0259E">
        <w:rPr>
          <w:rFonts w:ascii="Candara" w:hAnsi="Candara" w:cstheme="minorHAnsi"/>
          <w:sz w:val="22"/>
          <w:szCs w:val="22"/>
          <w:shd w:val="clear" w:color="auto" w:fill="FFFFFF"/>
        </w:rPr>
        <w:t>: Verändert sich der Preis eines einzelnen Kostenelements (zum Beispiel der Preis für Holz, eines Vorproduktes oder mehrerer, die Kosten für Nachgewerke</w:t>
      </w:r>
      <w:r w:rsidR="0067523C" w:rsidRPr="00B0259E">
        <w:rPr>
          <w:rFonts w:ascii="Candara" w:hAnsi="Candara" w:cstheme="minorHAnsi"/>
          <w:sz w:val="22"/>
          <w:szCs w:val="22"/>
          <w:shd w:val="clear" w:color="auto" w:fill="FFFFFF"/>
        </w:rPr>
        <w:t>, Lohnkosten</w:t>
      </w:r>
      <w:r w:rsidR="001C0E67" w:rsidRPr="00B0259E">
        <w:rPr>
          <w:rFonts w:ascii="Candara" w:hAnsi="Candara" w:cstheme="minorHAnsi"/>
          <w:sz w:val="22"/>
          <w:szCs w:val="22"/>
          <w:shd w:val="clear" w:color="auto" w:fill="FFFFFF"/>
        </w:rPr>
        <w:t>), so verändert sich auch der Preis des Endproduktes, jedoch nur insoweit als sich die bei dem jeweiligen Vorprodukt eingetretene Preisänderung anteilig auf den Preis des Endprodukts auswirkt. Das gilt jedoch erst dann, wenn die Preisänderung nach 4 Monaten seit Abschluss des Vertrages eingetreten ist (§ 309 Nr. 1 BGB). Das bedeutet, dass unserem Angebot eine Kalkulation zugrunde liegt, in der wir mit voraussichtlichen Kosten für das Baumaterial und Leistungen aus anderen Gewerken kalkuliert haben. Sollten sich diese Kalkulationsansätze verändern, wird sich auch der Endpreis für unsere Leistung entweder verbilligen oder verteuern. Das gilt auch für Pauschalpreisvereinbarungen</w:t>
      </w:r>
      <w:bookmarkEnd w:id="12"/>
      <w:r w:rsidR="001C0E67" w:rsidRPr="00B0259E">
        <w:rPr>
          <w:rFonts w:ascii="Candara" w:hAnsi="Candara" w:cstheme="minorHAnsi"/>
          <w:sz w:val="22"/>
          <w:szCs w:val="22"/>
          <w:shd w:val="clear" w:color="auto" w:fill="FFFFFF"/>
        </w:rPr>
        <w:t>.</w:t>
      </w:r>
    </w:p>
    <w:p w14:paraId="582CAA95" w14:textId="439F9893" w:rsidR="00C77B85" w:rsidRPr="00B0259E" w:rsidRDefault="00C77B85" w:rsidP="00FE384D">
      <w:pPr>
        <w:pStyle w:val="Listenabsatz"/>
        <w:numPr>
          <w:ilvl w:val="1"/>
          <w:numId w:val="13"/>
        </w:numPr>
        <w:spacing w:after="120"/>
        <w:ind w:left="788" w:hanging="431"/>
        <w:contextualSpacing w:val="0"/>
        <w:jc w:val="both"/>
        <w:rPr>
          <w:rFonts w:ascii="Candara" w:hAnsi="Candara" w:cs="Arial"/>
          <w:b/>
          <w:sz w:val="22"/>
          <w:szCs w:val="22"/>
        </w:rPr>
      </w:pPr>
      <w:r w:rsidRPr="00B0259E">
        <w:rPr>
          <w:rFonts w:ascii="Candara" w:hAnsi="Candara" w:cs="Arial"/>
          <w:b/>
          <w:sz w:val="22"/>
          <w:szCs w:val="22"/>
        </w:rPr>
        <w:t xml:space="preserve">Haftung </w:t>
      </w:r>
      <w:bookmarkStart w:id="13" w:name="_Hlk134605351"/>
      <w:r w:rsidRPr="00B0259E">
        <w:rPr>
          <w:rFonts w:ascii="Candara" w:hAnsi="Candara" w:cs="Arial"/>
          <w:b/>
          <w:sz w:val="22"/>
          <w:szCs w:val="22"/>
        </w:rPr>
        <w:t>für Schäden</w:t>
      </w:r>
      <w:r w:rsidR="001C0E67" w:rsidRPr="00B0259E">
        <w:rPr>
          <w:rFonts w:ascii="Candara" w:hAnsi="Candara" w:cs="Arial"/>
          <w:b/>
          <w:sz w:val="22"/>
          <w:szCs w:val="22"/>
        </w:rPr>
        <w:t xml:space="preserve">: </w:t>
      </w:r>
      <w:r w:rsidR="00EB0D79" w:rsidRPr="00B0259E">
        <w:rPr>
          <w:rFonts w:ascii="Candara" w:hAnsi="Candara" w:cs="Arial"/>
          <w:sz w:val="22"/>
          <w:szCs w:val="22"/>
        </w:rPr>
        <w:t xml:space="preserve">Wir haften für durch von uns verursachte Schäden nur dann, wenn der Schaden von uns entweder grob fahrlässig oder vorsätzlich herbeigeführt wurde. Wir haften nur für den </w:t>
      </w:r>
      <w:r w:rsidR="00EB0D79" w:rsidRPr="00B0259E">
        <w:rPr>
          <w:rFonts w:ascii="Candara" w:hAnsi="Candara" w:cs="Arial"/>
        </w:rPr>
        <w:t>üblicherweise</w:t>
      </w:r>
      <w:r w:rsidR="00EB0D79" w:rsidRPr="00B0259E">
        <w:rPr>
          <w:rFonts w:ascii="Candara" w:hAnsi="Candara" w:cs="Arial"/>
          <w:sz w:val="22"/>
          <w:szCs w:val="22"/>
        </w:rPr>
        <w:t xml:space="preserve"> vorhersehbar eingetretenen Schaden, aber maximal nur bis zu einer Höhe von</w:t>
      </w:r>
      <w:r w:rsidR="00EB0D79" w:rsidRPr="00B0259E">
        <w:rPr>
          <w:rFonts w:ascii="Candara" w:hAnsi="Candara" w:cs="Arial"/>
        </w:rPr>
        <w:t xml:space="preserve"> 10% der Auftragssumme. Haftungsausschluss bei einfacher Fahrlässigkeit und Haftungsbegrenzung bei grober Fahrlässigkeit</w:t>
      </w:r>
      <w:r w:rsidR="00EB0D79" w:rsidRPr="00B0259E">
        <w:rPr>
          <w:rFonts w:ascii="Candara" w:hAnsi="Candara" w:cs="Arial"/>
          <w:sz w:val="22"/>
          <w:szCs w:val="22"/>
        </w:rPr>
        <w:t xml:space="preserve"> gilt nicht bei der Verletzung von Leib und Leben.</w:t>
      </w:r>
      <w:r w:rsidR="00EB0D79" w:rsidRPr="00B0259E">
        <w:rPr>
          <w:rFonts w:ascii="Candara" w:hAnsi="Candara" w:cs="Arial"/>
        </w:rPr>
        <w:t xml:space="preserve"> Bei Vorsatz haften wir unbeschränkt</w:t>
      </w:r>
      <w:r w:rsidR="001C0E67" w:rsidRPr="00B0259E">
        <w:rPr>
          <w:rFonts w:ascii="Candara" w:hAnsi="Candara" w:cs="Arial"/>
          <w:sz w:val="22"/>
          <w:szCs w:val="22"/>
        </w:rPr>
        <w:t>.</w:t>
      </w:r>
      <w:r w:rsidR="00EB0D79" w:rsidRPr="00B0259E">
        <w:rPr>
          <w:rFonts w:ascii="Candara" w:hAnsi="Candara" w:cs="Arial"/>
          <w:sz w:val="22"/>
          <w:szCs w:val="22"/>
        </w:rPr>
        <w:t xml:space="preserve"> </w:t>
      </w:r>
      <w:bookmarkEnd w:id="13"/>
      <w:r w:rsidR="00EB0D79" w:rsidRPr="00B0259E">
        <w:rPr>
          <w:rFonts w:ascii="Candara" w:hAnsi="Candara" w:cs="Arial"/>
          <w:sz w:val="22"/>
          <w:szCs w:val="22"/>
        </w:rPr>
        <w:t>[</w:t>
      </w:r>
    </w:p>
    <w:p w14:paraId="5400A871" w14:textId="0FF91BB4" w:rsidR="00FE384D" w:rsidRPr="00B0259E" w:rsidRDefault="000840BA" w:rsidP="00FE384D">
      <w:pPr>
        <w:pStyle w:val="Listenabsatz"/>
        <w:numPr>
          <w:ilvl w:val="1"/>
          <w:numId w:val="13"/>
        </w:numPr>
        <w:spacing w:after="120"/>
        <w:contextualSpacing w:val="0"/>
        <w:jc w:val="both"/>
        <w:rPr>
          <w:rFonts w:ascii="Candara" w:hAnsi="Candara" w:cs="Arial"/>
          <w:b/>
          <w:sz w:val="22"/>
          <w:szCs w:val="22"/>
        </w:rPr>
      </w:pPr>
      <w:r w:rsidRPr="00B0259E">
        <w:rPr>
          <w:rFonts w:ascii="Candara" w:hAnsi="Candara" w:cs="Arial"/>
          <w:b/>
          <w:sz w:val="22"/>
          <w:szCs w:val="22"/>
        </w:rPr>
        <w:t xml:space="preserve">keine Gewährleistung für Fördermittel: </w:t>
      </w:r>
      <w:bookmarkStart w:id="14" w:name="_Hlk199755451"/>
      <w:r w:rsidR="00C5672A" w:rsidRPr="00B0259E">
        <w:rPr>
          <w:rFonts w:ascii="Candara" w:hAnsi="Candara" w:cs="Arial"/>
          <w:bCs/>
          <w:sz w:val="22"/>
          <w:szCs w:val="22"/>
        </w:rPr>
        <w:t>Wir bieten keine Fördermittelberatung an und sind weder Antragsteller noch Zustellungsbevollmächtigter für Förderanträge</w:t>
      </w:r>
      <w:bookmarkEnd w:id="14"/>
      <w:r w:rsidR="00C5672A" w:rsidRPr="00B0259E">
        <w:rPr>
          <w:rFonts w:ascii="Candara" w:hAnsi="Candara" w:cs="Arial"/>
          <w:bCs/>
          <w:sz w:val="22"/>
          <w:szCs w:val="22"/>
        </w:rPr>
        <w:t xml:space="preserve">. </w:t>
      </w:r>
      <w:r w:rsidRPr="00B0259E">
        <w:rPr>
          <w:rFonts w:ascii="Candara" w:hAnsi="Candara" w:cs="Arial"/>
          <w:bCs/>
          <w:sz w:val="22"/>
          <w:szCs w:val="22"/>
        </w:rPr>
        <w:t>Auch wenn der AN für den AG die Meldung von Daten zur Förderstelle</w:t>
      </w:r>
      <w:r w:rsidRPr="00B0259E">
        <w:rPr>
          <w:rFonts w:ascii="Candara" w:hAnsi="Candara" w:cs="Arial"/>
          <w:sz w:val="22"/>
          <w:szCs w:val="22"/>
        </w:rPr>
        <w:t xml:space="preserve"> übernimmt oder gar den Förderantrag ausstellen sollte, übernimmt er keine Gewähr für Bestand und Umfang des Förderprogramms. Die Überprüfung der Förderanträge des AG auf Vollständigkeit und Richtigkeit ist nicht von dem Auftrag umfasst</w:t>
      </w:r>
      <w:r w:rsidR="0066703D" w:rsidRPr="00B0259E">
        <w:rPr>
          <w:rFonts w:ascii="Candara" w:hAnsi="Candara" w:cs="Arial"/>
          <w:sz w:val="22"/>
          <w:szCs w:val="22"/>
        </w:rPr>
        <w:t>.</w:t>
      </w:r>
      <w:r w:rsidR="00802AE0" w:rsidRPr="00B0259E">
        <w:rPr>
          <w:rFonts w:ascii="Candara" w:hAnsi="Candara" w:cs="Arial"/>
          <w:sz w:val="22"/>
          <w:szCs w:val="22"/>
        </w:rPr>
        <w:t xml:space="preserve"> </w:t>
      </w:r>
      <w:r w:rsidR="00802AE0" w:rsidRPr="00B0259E">
        <w:rPr>
          <w:rFonts w:ascii="Candara" w:hAnsi="Candara" w:cs="Arial"/>
          <w:color w:val="000000" w:themeColor="text1"/>
          <w:sz w:val="22"/>
          <w:szCs w:val="22"/>
        </w:rPr>
        <w:t xml:space="preserve">Die Einhaltung von Fristen ist alleinige Sache des AG; der AN ist nicht verpflichtet auf die Einhaltung der Frist hinzuweisen.    </w:t>
      </w:r>
    </w:p>
    <w:p w14:paraId="6833BB08" w14:textId="77777777" w:rsidR="00FE384D" w:rsidRPr="00B0259E" w:rsidRDefault="00FE384D" w:rsidP="00FE384D">
      <w:pPr>
        <w:pStyle w:val="Listenabsatz"/>
        <w:numPr>
          <w:ilvl w:val="1"/>
          <w:numId w:val="13"/>
        </w:numPr>
        <w:spacing w:after="120"/>
        <w:contextualSpacing w:val="0"/>
        <w:jc w:val="both"/>
        <w:rPr>
          <w:rFonts w:ascii="Candara" w:hAnsi="Candara" w:cs="Arial"/>
          <w:b/>
          <w:sz w:val="22"/>
          <w:szCs w:val="22"/>
        </w:rPr>
      </w:pPr>
      <w:r w:rsidRPr="00B0259E">
        <w:rPr>
          <w:rFonts w:ascii="Candara" w:hAnsi="Candara" w:cs="Arial"/>
          <w:b/>
          <w:sz w:val="22"/>
          <w:szCs w:val="22"/>
        </w:rPr>
        <w:t>Besondere Gewährleistungsausschlüsse bei PV/ Solar und Energiespeicher</w:t>
      </w:r>
    </w:p>
    <w:p w14:paraId="514368E5" w14:textId="6F6872D6" w:rsidR="00FE384D" w:rsidRPr="00B0259E" w:rsidRDefault="00FE384D" w:rsidP="00FE384D">
      <w:pPr>
        <w:pStyle w:val="Listenabsatz"/>
        <w:numPr>
          <w:ilvl w:val="1"/>
          <w:numId w:val="13"/>
        </w:numPr>
        <w:spacing w:after="120"/>
        <w:contextualSpacing w:val="0"/>
        <w:jc w:val="both"/>
        <w:rPr>
          <w:rFonts w:ascii="Candara" w:hAnsi="Candara" w:cs="Arial"/>
          <w:b/>
          <w:sz w:val="22"/>
          <w:szCs w:val="22"/>
        </w:rPr>
      </w:pPr>
      <w:r w:rsidRPr="00B0259E">
        <w:rPr>
          <w:rFonts w:ascii="Candara" w:hAnsi="Candara" w:cs="Arial"/>
          <w:b/>
          <w:sz w:val="22"/>
          <w:szCs w:val="22"/>
        </w:rPr>
        <w:t xml:space="preserve">Besondere Gewährleistungsausschlüsse bei PV/ Solar und Energiespeicher. </w:t>
      </w:r>
      <w:r w:rsidRPr="00B0259E">
        <w:rPr>
          <w:rFonts w:ascii="Candara" w:hAnsi="Candara" w:cs="Arial"/>
          <w:bCs/>
          <w:sz w:val="22"/>
          <w:szCs w:val="22"/>
        </w:rPr>
        <w:t>Eine Gewährleistung und/ oder Haftung besteht ausdrücklich nicht, wenn</w:t>
      </w:r>
    </w:p>
    <w:p w14:paraId="221C0863" w14:textId="77777777" w:rsidR="00FE384D" w:rsidRPr="00B0259E" w:rsidRDefault="00FE384D" w:rsidP="002A6399">
      <w:pPr>
        <w:pStyle w:val="Listenabsatz"/>
        <w:numPr>
          <w:ilvl w:val="2"/>
          <w:numId w:val="13"/>
        </w:numPr>
        <w:spacing w:after="160" w:line="252" w:lineRule="auto"/>
        <w:ind w:left="1457" w:hanging="737"/>
        <w:rPr>
          <w:rFonts w:ascii="Candara" w:hAnsi="Candara" w:cs="Aptos"/>
          <w:sz w:val="22"/>
          <w:szCs w:val="22"/>
        </w:rPr>
      </w:pPr>
      <w:r w:rsidRPr="00B0259E">
        <w:rPr>
          <w:rFonts w:ascii="Candara" w:hAnsi="Candara"/>
          <w:sz w:val="22"/>
          <w:szCs w:val="22"/>
        </w:rPr>
        <w:t>der Speicher nach dem Aufstellen durch Wasser beschädigt wird.</w:t>
      </w:r>
    </w:p>
    <w:p w14:paraId="287A86B9" w14:textId="77777777" w:rsidR="00FE384D" w:rsidRPr="00B0259E" w:rsidRDefault="00FE384D" w:rsidP="002A6399">
      <w:pPr>
        <w:pStyle w:val="Listenabsatz"/>
        <w:numPr>
          <w:ilvl w:val="2"/>
          <w:numId w:val="13"/>
        </w:numPr>
        <w:spacing w:after="160" w:line="252" w:lineRule="auto"/>
        <w:ind w:left="1457" w:hanging="737"/>
        <w:rPr>
          <w:rFonts w:ascii="Candara" w:hAnsi="Candara"/>
          <w:sz w:val="22"/>
          <w:szCs w:val="22"/>
        </w:rPr>
      </w:pPr>
      <w:r w:rsidRPr="00B0259E">
        <w:rPr>
          <w:rFonts w:ascii="Candara" w:hAnsi="Candara"/>
          <w:sz w:val="22"/>
          <w:szCs w:val="22"/>
        </w:rPr>
        <w:t>die Belüftung des Speichers nach dem Aufstellen vom Kunden blockiert wird.</w:t>
      </w:r>
    </w:p>
    <w:p w14:paraId="7F8F28FE" w14:textId="77777777" w:rsidR="00FE384D" w:rsidRPr="00B0259E" w:rsidRDefault="00FE384D" w:rsidP="002A6399">
      <w:pPr>
        <w:pStyle w:val="Listenabsatz"/>
        <w:numPr>
          <w:ilvl w:val="2"/>
          <w:numId w:val="13"/>
        </w:numPr>
        <w:spacing w:after="160" w:line="252" w:lineRule="auto"/>
        <w:ind w:left="1457" w:hanging="737"/>
        <w:rPr>
          <w:rFonts w:ascii="Candara" w:hAnsi="Candara"/>
          <w:sz w:val="22"/>
          <w:szCs w:val="22"/>
        </w:rPr>
      </w:pPr>
      <w:r w:rsidRPr="00B0259E">
        <w:rPr>
          <w:rFonts w:ascii="Candara" w:hAnsi="Candara"/>
          <w:sz w:val="22"/>
          <w:szCs w:val="22"/>
        </w:rPr>
        <w:t xml:space="preserve">sich der Aufstellort des Kunden über die Zeit als deutlich zu warm erweist, weshalb die Lebensdauer des Speichersystems erheblich gemindert wird. </w:t>
      </w:r>
    </w:p>
    <w:p w14:paraId="3224848C" w14:textId="66FD68B3" w:rsidR="00FE384D" w:rsidRPr="00B0259E" w:rsidRDefault="00FE384D" w:rsidP="002A6399">
      <w:pPr>
        <w:pStyle w:val="Listenabsatz"/>
        <w:numPr>
          <w:ilvl w:val="2"/>
          <w:numId w:val="13"/>
        </w:numPr>
        <w:spacing w:after="160" w:line="252" w:lineRule="auto"/>
        <w:ind w:left="1457" w:hanging="737"/>
        <w:rPr>
          <w:rFonts w:ascii="Candara" w:hAnsi="Candara"/>
          <w:sz w:val="22"/>
          <w:szCs w:val="22"/>
        </w:rPr>
      </w:pPr>
      <w:r w:rsidRPr="00B0259E">
        <w:rPr>
          <w:rFonts w:ascii="Candara" w:hAnsi="Candara"/>
          <w:sz w:val="22"/>
          <w:szCs w:val="22"/>
        </w:rPr>
        <w:t xml:space="preserve"> das Batteriemodul im Speicher einen unerwarteten internen Kurzschluss hat und der Speicher in Brand gerät.</w:t>
      </w:r>
    </w:p>
    <w:p w14:paraId="3DFDB478" w14:textId="77777777" w:rsidR="00FE384D" w:rsidRPr="00B0259E" w:rsidRDefault="00FE384D" w:rsidP="002A6399">
      <w:pPr>
        <w:pStyle w:val="Listenabsatz"/>
        <w:numPr>
          <w:ilvl w:val="2"/>
          <w:numId w:val="13"/>
        </w:numPr>
        <w:spacing w:after="160" w:line="252" w:lineRule="auto"/>
        <w:ind w:left="1457" w:hanging="737"/>
        <w:rPr>
          <w:rFonts w:ascii="Candara" w:hAnsi="Candara"/>
          <w:sz w:val="22"/>
          <w:szCs w:val="22"/>
        </w:rPr>
      </w:pPr>
      <w:r w:rsidRPr="00B0259E">
        <w:rPr>
          <w:rFonts w:ascii="Candara" w:hAnsi="Candara"/>
          <w:sz w:val="22"/>
          <w:szCs w:val="22"/>
        </w:rPr>
        <w:t>der Kunde das System öffnet und dadurch einen Kurzschluss im System verursacht.</w:t>
      </w:r>
    </w:p>
    <w:p w14:paraId="49012F9E" w14:textId="77777777" w:rsidR="00FE384D" w:rsidRPr="00B0259E" w:rsidRDefault="00FE384D" w:rsidP="002A6399">
      <w:pPr>
        <w:pStyle w:val="Listenabsatz"/>
        <w:numPr>
          <w:ilvl w:val="2"/>
          <w:numId w:val="13"/>
        </w:numPr>
        <w:spacing w:after="160" w:line="252" w:lineRule="auto"/>
        <w:ind w:left="1457" w:hanging="737"/>
        <w:rPr>
          <w:rFonts w:ascii="Candara" w:hAnsi="Candara"/>
          <w:sz w:val="22"/>
          <w:szCs w:val="22"/>
        </w:rPr>
      </w:pPr>
      <w:r w:rsidRPr="00B0259E">
        <w:rPr>
          <w:rFonts w:ascii="Candara" w:hAnsi="Candara"/>
          <w:sz w:val="22"/>
          <w:szCs w:val="22"/>
        </w:rPr>
        <w:t>der Kunde den Speicher öffnet und einen elektrischen Schlag erfährt.</w:t>
      </w:r>
    </w:p>
    <w:p w14:paraId="4D8C99F0" w14:textId="77777777" w:rsidR="00FE384D" w:rsidRPr="00B0259E" w:rsidRDefault="00FE384D" w:rsidP="002A6399">
      <w:pPr>
        <w:pStyle w:val="Listenabsatz"/>
        <w:numPr>
          <w:ilvl w:val="2"/>
          <w:numId w:val="13"/>
        </w:numPr>
        <w:spacing w:after="160" w:line="252" w:lineRule="auto"/>
        <w:ind w:left="1457" w:hanging="737"/>
        <w:rPr>
          <w:rFonts w:ascii="Candara" w:hAnsi="Candara"/>
          <w:sz w:val="22"/>
          <w:szCs w:val="22"/>
        </w:rPr>
      </w:pPr>
      <w:r w:rsidRPr="00B0259E">
        <w:rPr>
          <w:rFonts w:ascii="Candara" w:hAnsi="Candara"/>
          <w:sz w:val="22"/>
          <w:szCs w:val="22"/>
        </w:rPr>
        <w:t>der Kunde die Zuleitungen zum System manipuliert oder eigenmächtig verändert.</w:t>
      </w:r>
    </w:p>
    <w:p w14:paraId="25FA685A" w14:textId="77777777" w:rsidR="00FE384D" w:rsidRPr="00B0259E" w:rsidRDefault="00FE384D" w:rsidP="002A6399">
      <w:pPr>
        <w:pStyle w:val="Listenabsatz"/>
        <w:numPr>
          <w:ilvl w:val="2"/>
          <w:numId w:val="13"/>
        </w:numPr>
        <w:spacing w:after="160" w:line="252" w:lineRule="auto"/>
        <w:ind w:left="1457" w:hanging="737"/>
        <w:rPr>
          <w:rFonts w:ascii="Candara" w:hAnsi="Candara"/>
          <w:sz w:val="22"/>
          <w:szCs w:val="22"/>
        </w:rPr>
      </w:pPr>
      <w:r w:rsidRPr="00B0259E">
        <w:rPr>
          <w:rFonts w:ascii="Candara" w:hAnsi="Candara"/>
          <w:sz w:val="22"/>
          <w:szCs w:val="22"/>
        </w:rPr>
        <w:t>der Kunde, der über die Admin-Rechte für das System verfügt. eine falsche Einstellung vornimmt, die zum Fehlverhalten des Speichers oder gar zur Zerstörung / Beschädigung des Systems führt.</w:t>
      </w:r>
    </w:p>
    <w:p w14:paraId="12820835" w14:textId="77777777" w:rsidR="00FE384D" w:rsidRPr="00B0259E" w:rsidRDefault="00FE384D" w:rsidP="002A6399">
      <w:pPr>
        <w:pStyle w:val="Listenabsatz"/>
        <w:numPr>
          <w:ilvl w:val="2"/>
          <w:numId w:val="13"/>
        </w:numPr>
        <w:spacing w:after="160" w:line="252" w:lineRule="auto"/>
        <w:ind w:left="1457" w:hanging="737"/>
        <w:rPr>
          <w:rFonts w:ascii="Candara" w:hAnsi="Candara"/>
          <w:sz w:val="22"/>
          <w:szCs w:val="22"/>
        </w:rPr>
      </w:pPr>
      <w:r w:rsidRPr="00B0259E">
        <w:rPr>
          <w:rFonts w:ascii="Candara" w:hAnsi="Candara"/>
          <w:sz w:val="22"/>
          <w:szCs w:val="22"/>
        </w:rPr>
        <w:t>der Kunde eigenständig eine PV-Anlage an den DC-Buchsen des Systems nachrüstet.</w:t>
      </w:r>
    </w:p>
    <w:p w14:paraId="2181A5FC" w14:textId="77777777" w:rsidR="00FE384D" w:rsidRPr="00B0259E" w:rsidRDefault="00FE384D" w:rsidP="002A6399">
      <w:pPr>
        <w:pStyle w:val="Listenabsatz"/>
        <w:numPr>
          <w:ilvl w:val="2"/>
          <w:numId w:val="13"/>
        </w:numPr>
        <w:spacing w:after="160" w:line="252" w:lineRule="auto"/>
        <w:ind w:left="1457" w:hanging="737"/>
        <w:rPr>
          <w:rFonts w:ascii="Candara" w:hAnsi="Candara"/>
          <w:sz w:val="22"/>
          <w:szCs w:val="22"/>
        </w:rPr>
      </w:pPr>
      <w:r w:rsidRPr="00B0259E">
        <w:rPr>
          <w:rFonts w:ascii="Candara" w:hAnsi="Candara"/>
          <w:sz w:val="22"/>
          <w:szCs w:val="22"/>
        </w:rPr>
        <w:t>der Kunde den Speicher von der Datenkommunikationsleitung trennt oder eine unzureichende Datenverbindung besteht.</w:t>
      </w:r>
    </w:p>
    <w:p w14:paraId="7119B5EB" w14:textId="380530BB" w:rsidR="00FE384D" w:rsidRPr="00B0259E" w:rsidRDefault="00FE384D" w:rsidP="002A6399">
      <w:pPr>
        <w:pStyle w:val="Listenabsatz"/>
        <w:numPr>
          <w:ilvl w:val="2"/>
          <w:numId w:val="13"/>
        </w:numPr>
        <w:spacing w:after="160" w:line="252" w:lineRule="auto"/>
        <w:ind w:left="1457" w:hanging="737"/>
        <w:rPr>
          <w:rFonts w:ascii="Candara" w:hAnsi="Candara"/>
          <w:sz w:val="22"/>
          <w:szCs w:val="22"/>
        </w:rPr>
      </w:pPr>
      <w:r w:rsidRPr="00B0259E">
        <w:rPr>
          <w:rFonts w:ascii="Candara" w:hAnsi="Candara"/>
          <w:sz w:val="22"/>
          <w:szCs w:val="22"/>
        </w:rPr>
        <w:lastRenderedPageBreak/>
        <w:t>der Kunde eigenständig den Speicher um Batteriemodule</w:t>
      </w:r>
      <w:r w:rsidR="002A6399" w:rsidRPr="00B0259E">
        <w:rPr>
          <w:rFonts w:ascii="Candara" w:hAnsi="Candara"/>
          <w:sz w:val="22"/>
          <w:szCs w:val="22"/>
        </w:rPr>
        <w:t xml:space="preserve"> erweitert.</w:t>
      </w:r>
    </w:p>
    <w:p w14:paraId="28F3E3DF" w14:textId="01EB627C" w:rsidR="002A6399" w:rsidRPr="00B0259E" w:rsidRDefault="002A6399" w:rsidP="002A6399">
      <w:pPr>
        <w:pStyle w:val="Listenabsatz"/>
        <w:numPr>
          <w:ilvl w:val="2"/>
          <w:numId w:val="13"/>
        </w:numPr>
        <w:spacing w:after="160" w:line="252" w:lineRule="auto"/>
        <w:ind w:left="1457" w:hanging="737"/>
        <w:rPr>
          <w:rFonts w:ascii="Candara" w:hAnsi="Candara"/>
          <w:sz w:val="22"/>
          <w:szCs w:val="22"/>
        </w:rPr>
      </w:pPr>
      <w:r w:rsidRPr="00B0259E">
        <w:rPr>
          <w:rFonts w:ascii="Candara" w:hAnsi="Candara"/>
          <w:sz w:val="22"/>
          <w:szCs w:val="22"/>
        </w:rPr>
        <w:t xml:space="preserve">Betriebsgeräusche des Speichers, die in Pieptönen, Lüfterrauschen sowie </w:t>
      </w:r>
      <w:proofErr w:type="spellStart"/>
      <w:r w:rsidRPr="00B0259E">
        <w:rPr>
          <w:rFonts w:ascii="Candara" w:hAnsi="Candara"/>
          <w:sz w:val="22"/>
          <w:szCs w:val="22"/>
        </w:rPr>
        <w:t>Klackgeräusche</w:t>
      </w:r>
      <w:proofErr w:type="spellEnd"/>
      <w:r w:rsidRPr="00B0259E">
        <w:rPr>
          <w:rFonts w:ascii="Candara" w:hAnsi="Candara"/>
          <w:sz w:val="22"/>
          <w:szCs w:val="22"/>
        </w:rPr>
        <w:t xml:space="preserve"> beim Umschalten auf Notstrom keinen Mangel dar</w:t>
      </w:r>
    </w:p>
    <w:p w14:paraId="61EFA986" w14:textId="4C981B6B" w:rsidR="00BF015A" w:rsidRPr="00B0259E" w:rsidRDefault="00BF015A" w:rsidP="00FE384D">
      <w:pPr>
        <w:pStyle w:val="Listenabsatz"/>
        <w:numPr>
          <w:ilvl w:val="1"/>
          <w:numId w:val="13"/>
        </w:numPr>
        <w:spacing w:after="120"/>
        <w:contextualSpacing w:val="0"/>
        <w:jc w:val="both"/>
        <w:rPr>
          <w:rFonts w:ascii="Candara" w:hAnsi="Candara" w:cs="Arial"/>
          <w:b/>
          <w:sz w:val="22"/>
          <w:szCs w:val="22"/>
        </w:rPr>
      </w:pPr>
      <w:r w:rsidRPr="00B0259E">
        <w:rPr>
          <w:rFonts w:ascii="Candara" w:hAnsi="Candara" w:cs="Arial"/>
          <w:b/>
          <w:sz w:val="22"/>
          <w:szCs w:val="22"/>
        </w:rPr>
        <w:t>Salvatorische Klausel</w:t>
      </w:r>
      <w:r w:rsidR="001C0E67" w:rsidRPr="00B0259E">
        <w:rPr>
          <w:rFonts w:ascii="Candara" w:hAnsi="Candara" w:cs="Arial"/>
          <w:b/>
          <w:sz w:val="22"/>
          <w:szCs w:val="22"/>
        </w:rPr>
        <w:t xml:space="preserve">: </w:t>
      </w:r>
      <w:r w:rsidR="001C0E67" w:rsidRPr="00B0259E">
        <w:rPr>
          <w:rFonts w:ascii="Candara" w:hAnsi="Candara" w:cs="Arial"/>
          <w:sz w:val="22"/>
          <w:szCs w:val="22"/>
        </w:rPr>
        <w:t xml:space="preserve">Sofern Vereinbarungen dieses Vertrages, egal aus welchen Gründen unwirksam sind oder unwirksam werden, so berührt dies den Bestand des Vertrages als solches nicht. Die Parteien vereinbaren bereits jetzt schon, dass sie anstelle der unwirksamen Vereinbarung eine Vereinbarung treffen werden, die im Sinn der ursprünglich gewollten Vereinbarung inhaltlich am </w:t>
      </w:r>
      <w:proofErr w:type="spellStart"/>
      <w:r w:rsidR="001C0E67" w:rsidRPr="00B0259E">
        <w:rPr>
          <w:rFonts w:ascii="Candara" w:hAnsi="Candara" w:cs="Arial"/>
          <w:sz w:val="22"/>
          <w:szCs w:val="22"/>
        </w:rPr>
        <w:t>nahesten</w:t>
      </w:r>
      <w:proofErr w:type="spellEnd"/>
      <w:r w:rsidR="001C0E67" w:rsidRPr="00B0259E">
        <w:rPr>
          <w:rFonts w:ascii="Candara" w:hAnsi="Candara" w:cs="Arial"/>
          <w:sz w:val="22"/>
          <w:szCs w:val="22"/>
        </w:rPr>
        <w:t xml:space="preserve"> kommt.</w:t>
      </w:r>
    </w:p>
    <w:p w14:paraId="40797435" w14:textId="52922107" w:rsidR="00BF015A" w:rsidRPr="00B0259E" w:rsidRDefault="008409C2" w:rsidP="00FE384D">
      <w:pPr>
        <w:pStyle w:val="Listenabsatz"/>
        <w:numPr>
          <w:ilvl w:val="1"/>
          <w:numId w:val="13"/>
        </w:numPr>
        <w:spacing w:after="120"/>
        <w:contextualSpacing w:val="0"/>
        <w:jc w:val="both"/>
        <w:rPr>
          <w:rFonts w:ascii="Candara" w:hAnsi="Candara" w:cs="Arial"/>
          <w:b/>
          <w:sz w:val="22"/>
          <w:szCs w:val="22"/>
        </w:rPr>
      </w:pPr>
      <w:r w:rsidRPr="00B0259E">
        <w:rPr>
          <w:rFonts w:ascii="Candara" w:hAnsi="Candara" w:cs="Arial"/>
          <w:b/>
          <w:sz w:val="22"/>
          <w:szCs w:val="22"/>
        </w:rPr>
        <w:t>Text</w:t>
      </w:r>
      <w:r w:rsidR="00BF015A" w:rsidRPr="00B0259E">
        <w:rPr>
          <w:rFonts w:ascii="Candara" w:hAnsi="Candara" w:cs="Arial"/>
          <w:b/>
          <w:sz w:val="22"/>
          <w:szCs w:val="22"/>
        </w:rPr>
        <w:t>form</w:t>
      </w:r>
      <w:r w:rsidR="001C0E67" w:rsidRPr="00B0259E">
        <w:rPr>
          <w:rFonts w:ascii="Candara" w:hAnsi="Candara" w:cs="Arial"/>
          <w:b/>
          <w:sz w:val="22"/>
          <w:szCs w:val="22"/>
        </w:rPr>
        <w:t xml:space="preserve">: </w:t>
      </w:r>
      <w:r w:rsidR="001C0E67" w:rsidRPr="00B0259E">
        <w:rPr>
          <w:rFonts w:ascii="Candara" w:hAnsi="Candara" w:cs="Arial"/>
          <w:sz w:val="22"/>
          <w:szCs w:val="22"/>
        </w:rPr>
        <w:t>Änderungen des Vertrages müssen, damit sie wirksam vereinbart werden können, in Textform (E-Mail, Fax) abgefasst werden. Die Parteien können dieses Textformerfordernis nur durch eine schriftliche Vereinbarung aufheben.</w:t>
      </w:r>
    </w:p>
    <w:p w14:paraId="4B09DC0A" w14:textId="77FA6954" w:rsidR="00B17670" w:rsidRPr="00B0259E" w:rsidRDefault="00B17670" w:rsidP="00FE384D">
      <w:pPr>
        <w:pStyle w:val="Listenabsatz"/>
        <w:numPr>
          <w:ilvl w:val="1"/>
          <w:numId w:val="13"/>
        </w:numPr>
        <w:spacing w:after="120"/>
        <w:contextualSpacing w:val="0"/>
        <w:jc w:val="both"/>
        <w:rPr>
          <w:rFonts w:ascii="Candara" w:hAnsi="Candara" w:cs="Arial"/>
          <w:bCs/>
          <w:sz w:val="22"/>
          <w:szCs w:val="22"/>
        </w:rPr>
      </w:pPr>
      <w:r w:rsidRPr="00B0259E">
        <w:rPr>
          <w:rFonts w:ascii="Candara" w:hAnsi="Candara" w:cs="Arial"/>
          <w:b/>
          <w:sz w:val="22"/>
          <w:szCs w:val="22"/>
        </w:rPr>
        <w:t xml:space="preserve">VOB: </w:t>
      </w:r>
      <w:r w:rsidRPr="00B0259E">
        <w:rPr>
          <w:rFonts w:ascii="Candara" w:hAnsi="Candara" w:cs="Arial"/>
          <w:bCs/>
          <w:sz w:val="22"/>
          <w:szCs w:val="22"/>
        </w:rPr>
        <w:t xml:space="preserve">Sollte die VOB/B vereinbart sein, so gilt diese im Ganzen. Soweit in unseren </w:t>
      </w:r>
      <w:proofErr w:type="gramStart"/>
      <w:r w:rsidRPr="00B0259E">
        <w:rPr>
          <w:rFonts w:ascii="Candara" w:hAnsi="Candara" w:cs="Arial"/>
          <w:bCs/>
          <w:sz w:val="22"/>
          <w:szCs w:val="22"/>
        </w:rPr>
        <w:t>AG</w:t>
      </w:r>
      <w:r w:rsidR="00B80702" w:rsidRPr="00B0259E">
        <w:rPr>
          <w:rFonts w:ascii="Candara" w:hAnsi="Candara" w:cs="Arial"/>
          <w:bCs/>
          <w:sz w:val="22"/>
          <w:szCs w:val="22"/>
        </w:rPr>
        <w:t>B</w:t>
      </w:r>
      <w:r w:rsidRPr="00B0259E">
        <w:rPr>
          <w:rFonts w:ascii="Candara" w:hAnsi="Candara" w:cs="Arial"/>
          <w:bCs/>
          <w:sz w:val="22"/>
          <w:szCs w:val="22"/>
        </w:rPr>
        <w:t xml:space="preserve"> Punkte</w:t>
      </w:r>
      <w:proofErr w:type="gramEnd"/>
      <w:r w:rsidRPr="00B0259E">
        <w:rPr>
          <w:rFonts w:ascii="Candara" w:hAnsi="Candara" w:cs="Arial"/>
          <w:bCs/>
          <w:sz w:val="22"/>
          <w:szCs w:val="22"/>
        </w:rPr>
        <w:t xml:space="preserve"> geregelt sind, die vom Regelungsgehalt der VOB/B nicht umfasst sind oder Regelungen der VOB/B detaillierter regeln, gelten unsere Regelungen zusätzlich zu den Regelungen der VOB/B.</w:t>
      </w:r>
      <w:r w:rsidR="00606B45" w:rsidRPr="00B0259E">
        <w:rPr>
          <w:rFonts w:ascii="Candara" w:hAnsi="Candara" w:cs="Arial"/>
          <w:bCs/>
          <w:sz w:val="22"/>
          <w:szCs w:val="22"/>
        </w:rPr>
        <w:t xml:space="preserve"> Soweit die VOB/B das Schriftformerfordernis vorsieht, wird dieses durch die Textform ersetzt.</w:t>
      </w:r>
    </w:p>
    <w:p w14:paraId="347E9F32" w14:textId="177A57C8" w:rsidR="00C24C7D" w:rsidRPr="00B0259E" w:rsidRDefault="00C24C7D" w:rsidP="00FE384D">
      <w:pPr>
        <w:pStyle w:val="Listenabsatz"/>
        <w:numPr>
          <w:ilvl w:val="1"/>
          <w:numId w:val="13"/>
        </w:numPr>
        <w:spacing w:after="120"/>
        <w:contextualSpacing w:val="0"/>
        <w:jc w:val="both"/>
        <w:rPr>
          <w:rFonts w:ascii="Candara" w:hAnsi="Candara" w:cs="Arial"/>
          <w:bCs/>
          <w:sz w:val="22"/>
          <w:szCs w:val="22"/>
        </w:rPr>
      </w:pPr>
      <w:r w:rsidRPr="00B0259E">
        <w:rPr>
          <w:rFonts w:ascii="Candara" w:hAnsi="Candara" w:cs="Arial"/>
          <w:b/>
          <w:sz w:val="22"/>
          <w:szCs w:val="22"/>
        </w:rPr>
        <w:t>Schlichtung:</w:t>
      </w:r>
      <w:r w:rsidRPr="00B0259E">
        <w:rPr>
          <w:rFonts w:ascii="Candara" w:hAnsi="Candara" w:cs="Arial"/>
          <w:bCs/>
          <w:sz w:val="22"/>
          <w:szCs w:val="22"/>
        </w:rPr>
        <w:t xml:space="preserve"> </w:t>
      </w:r>
      <w:r w:rsidR="00B00ED7" w:rsidRPr="00B00ED7">
        <w:rPr>
          <w:rFonts w:ascii="Candara" w:hAnsi="Candara" w:cs="Arial"/>
          <w:bCs/>
          <w:i/>
          <w:iCs/>
          <w:sz w:val="22"/>
          <w:szCs w:val="22"/>
        </w:rPr>
        <w:t>Bei Streitigkeiten aus oder im Zusammenhang mit diesem Vertrag sollen die Parteien vor Anrufung der ordentlichen Gerichte zunächst ein Schlichtungsverfahren nach </w:t>
      </w:r>
      <w:r w:rsidR="00B00ED7" w:rsidRPr="00B00ED7">
        <w:rPr>
          <w:rFonts w:ascii="Candara" w:hAnsi="Candara" w:cs="Arial"/>
          <w:b/>
          <w:bCs/>
          <w:i/>
          <w:iCs/>
          <w:sz w:val="22"/>
          <w:szCs w:val="22"/>
        </w:rPr>
        <w:t>Buch 2 der Schlichtungs- und Schiedsordnung für Baustreitigkeiten (</w:t>
      </w:r>
      <w:proofErr w:type="spellStart"/>
      <w:r w:rsidR="00B00ED7" w:rsidRPr="00B00ED7">
        <w:rPr>
          <w:rFonts w:ascii="Candara" w:hAnsi="Candara" w:cs="Arial"/>
          <w:b/>
          <w:bCs/>
          <w:i/>
          <w:iCs/>
          <w:sz w:val="22"/>
          <w:szCs w:val="22"/>
        </w:rPr>
        <w:t>SOBau</w:t>
      </w:r>
      <w:proofErr w:type="spellEnd"/>
      <w:r w:rsidR="00B00ED7" w:rsidRPr="00B00ED7">
        <w:rPr>
          <w:rFonts w:ascii="Candara" w:hAnsi="Candara" w:cs="Arial"/>
          <w:b/>
          <w:bCs/>
          <w:i/>
          <w:iCs/>
          <w:sz w:val="22"/>
          <w:szCs w:val="22"/>
        </w:rPr>
        <w:t xml:space="preserve"> 2020)</w:t>
      </w:r>
      <w:r w:rsidR="00B00ED7" w:rsidRPr="00B00ED7">
        <w:rPr>
          <w:rFonts w:ascii="Candara" w:hAnsi="Candara" w:cs="Arial"/>
          <w:bCs/>
          <w:i/>
          <w:iCs/>
          <w:sz w:val="22"/>
          <w:szCs w:val="22"/>
        </w:rPr>
        <w:t> durchführen. Die Schlichtungsordnung kann im Internet unter </w:t>
      </w:r>
      <w:hyperlink r:id="rId6" w:tooltip="https://sobau.de/wp-content/uploads/2022/03/SOBAU-DownloadPDF-2022-03-16.pdf" w:history="1">
        <w:r w:rsidR="00B00ED7" w:rsidRPr="00B00ED7">
          <w:rPr>
            <w:rStyle w:val="Hyperlink"/>
            <w:rFonts w:ascii="Candara" w:hAnsi="Candara" w:cs="Arial"/>
            <w:bCs/>
            <w:i/>
            <w:iCs/>
            <w:sz w:val="22"/>
            <w:szCs w:val="22"/>
          </w:rPr>
          <w:t>https://sobau.de/wp-content/uploads/2022/03/SOBAU-DownloadPDF-2022-03-16.pdf</w:t>
        </w:r>
      </w:hyperlink>
      <w:r w:rsidR="00B00ED7" w:rsidRPr="00B00ED7">
        <w:rPr>
          <w:rFonts w:ascii="Candara" w:hAnsi="Candara" w:cs="Arial"/>
          <w:bCs/>
          <w:i/>
          <w:iCs/>
          <w:sz w:val="22"/>
          <w:szCs w:val="22"/>
        </w:rPr>
        <w:t> kostenlos heruntergeladen werden. Dies gilt nicht für die gerichtliche Geltendmachung reiner Geldforderungen, für gerichtliche Mahnverfahren, für Arrest- und einstweilige Verfügungsverfahren, für selbständige Beweisverfahren sowie für Anträge auf Sicherheitsleistung nach § 650f BGB.</w:t>
      </w:r>
      <w:r w:rsidR="00B00ED7" w:rsidRPr="00B00ED7">
        <w:rPr>
          <w:rFonts w:ascii="Candara" w:hAnsi="Candara" w:cs="Arial"/>
          <w:bCs/>
          <w:i/>
          <w:iCs/>
          <w:sz w:val="22"/>
          <w:szCs w:val="22"/>
        </w:rPr>
        <w:br/>
        <w:t>Das Schlichtungsverfahren wird durch schriftliche Aufforderung einer Partei an die andere eingeleitet; in dem Aufforderungsschreiben sind der Streitgegenstand kurz zu bezeichnen und eine Schlichtungsperson vorzuschlagen. Die andere Partei hat binnen 14 Kalendertagen nach Zugang mitzuteilen, ob sie der Durchführung der Schlichtung zustimmt und ob sie dem Vorschlag zustimmt oder eine andere Schlichtungsperson benennt. Kommt binnen weiterer 14 Kalendertage keine Einigung über die Person der Schlichtungsperson zustande oder lehnt eine Partei die Durchführung der Schlichtung ab, gilt der Schlichtungsversuch als gescheitert; der Rechtsweg zu den ordentlichen Gerichten ist dann eröffnet.</w:t>
      </w:r>
      <w:r w:rsidR="00B00ED7" w:rsidRPr="00B00ED7">
        <w:rPr>
          <w:rFonts w:ascii="Candara" w:hAnsi="Candara" w:cs="Arial"/>
          <w:bCs/>
          <w:i/>
          <w:iCs/>
          <w:sz w:val="22"/>
          <w:szCs w:val="22"/>
        </w:rPr>
        <w:br/>
        <w:t xml:space="preserve">Im Übrigen gelten für Einleitung, Durchführung, Vertraulichkeit, Verjährungshemmung und Verfahrensbeendigung die Regelungen des Buches 2 der </w:t>
      </w:r>
      <w:proofErr w:type="spellStart"/>
      <w:r w:rsidR="00B00ED7" w:rsidRPr="00B00ED7">
        <w:rPr>
          <w:rFonts w:ascii="Candara" w:hAnsi="Candara" w:cs="Arial"/>
          <w:bCs/>
          <w:i/>
          <w:iCs/>
          <w:sz w:val="22"/>
          <w:szCs w:val="22"/>
        </w:rPr>
        <w:t>SOBau</w:t>
      </w:r>
      <w:proofErr w:type="spellEnd"/>
      <w:r w:rsidR="00B00ED7" w:rsidRPr="00B00ED7">
        <w:rPr>
          <w:rFonts w:ascii="Candara" w:hAnsi="Candara" w:cs="Arial"/>
          <w:bCs/>
          <w:i/>
          <w:iCs/>
          <w:sz w:val="22"/>
          <w:szCs w:val="22"/>
        </w:rPr>
        <w:t xml:space="preserve"> 2020 entsprechend.</w:t>
      </w:r>
      <w:r w:rsidR="00B00ED7" w:rsidRPr="00B00ED7">
        <w:rPr>
          <w:rFonts w:ascii="Candara" w:hAnsi="Candara" w:cs="Arial"/>
          <w:bCs/>
          <w:sz w:val="22"/>
          <w:szCs w:val="22"/>
        </w:rPr>
        <w:t>“</w:t>
      </w:r>
    </w:p>
    <w:p w14:paraId="03711F0D" w14:textId="5A2A2A84" w:rsidR="00606B45" w:rsidRPr="00B0259E" w:rsidRDefault="00606B45" w:rsidP="00FE384D">
      <w:pPr>
        <w:pStyle w:val="Listenabsatz"/>
        <w:numPr>
          <w:ilvl w:val="1"/>
          <w:numId w:val="13"/>
        </w:numPr>
        <w:spacing w:after="120"/>
        <w:contextualSpacing w:val="0"/>
        <w:jc w:val="both"/>
        <w:rPr>
          <w:rFonts w:ascii="Candara" w:hAnsi="Candara" w:cs="Arial"/>
          <w:bCs/>
          <w:sz w:val="22"/>
          <w:szCs w:val="22"/>
        </w:rPr>
      </w:pPr>
      <w:r w:rsidRPr="00B0259E">
        <w:rPr>
          <w:rFonts w:ascii="Candara" w:hAnsi="Candara" w:cs="Arial"/>
          <w:b/>
          <w:sz w:val="22"/>
          <w:szCs w:val="22"/>
        </w:rPr>
        <w:t>Zusätzliches:</w:t>
      </w:r>
      <w:r w:rsidRPr="00B0259E">
        <w:rPr>
          <w:rFonts w:ascii="Candara" w:hAnsi="Candara" w:cs="Arial"/>
          <w:bCs/>
          <w:sz w:val="22"/>
          <w:szCs w:val="22"/>
        </w:rPr>
        <w:t xml:space="preserve"> </w:t>
      </w:r>
      <w:r w:rsidR="00E36C15" w:rsidRPr="00B0259E">
        <w:rPr>
          <w:rFonts w:ascii="Candara" w:hAnsi="Candara" w:cs="Arial"/>
          <w:bCs/>
          <w:sz w:val="22"/>
          <w:szCs w:val="22"/>
        </w:rPr>
        <w:t xml:space="preserve">Funktionsstörungen bei Heizungsanlagen, die ihre Ursache in einer Verschlammung des Leitungssystems haben, fallen nicht unter die Gewährleistung und stellen auch keinen durch den Auftragnehmer </w:t>
      </w:r>
      <w:proofErr w:type="gramStart"/>
      <w:r w:rsidR="00E36C15" w:rsidRPr="00B0259E">
        <w:rPr>
          <w:rFonts w:ascii="Candara" w:hAnsi="Candara" w:cs="Arial"/>
          <w:bCs/>
          <w:sz w:val="22"/>
          <w:szCs w:val="22"/>
        </w:rPr>
        <w:t>zu ersetzenden Schaden</w:t>
      </w:r>
      <w:proofErr w:type="gramEnd"/>
      <w:r w:rsidR="00E36C15" w:rsidRPr="00B0259E">
        <w:rPr>
          <w:rFonts w:ascii="Candara" w:hAnsi="Candara" w:cs="Arial"/>
          <w:bCs/>
          <w:sz w:val="22"/>
          <w:szCs w:val="22"/>
        </w:rPr>
        <w:t xml:space="preserve"> dar, sofern die Heizungsanlage nicht über einen Schlammabscheider verfügt.</w:t>
      </w:r>
    </w:p>
    <w:p w14:paraId="781E9032" w14:textId="1C47CDB2" w:rsidR="00BF015A" w:rsidRPr="00B0259E" w:rsidRDefault="00BF015A" w:rsidP="00FE384D">
      <w:pPr>
        <w:pStyle w:val="Listenabsatz"/>
        <w:numPr>
          <w:ilvl w:val="0"/>
          <w:numId w:val="13"/>
        </w:numPr>
        <w:spacing w:after="120"/>
        <w:contextualSpacing w:val="0"/>
        <w:jc w:val="both"/>
        <w:rPr>
          <w:rFonts w:ascii="Candara" w:hAnsi="Candara" w:cs="Arial"/>
          <w:b/>
          <w:sz w:val="22"/>
          <w:szCs w:val="22"/>
        </w:rPr>
      </w:pPr>
      <w:r w:rsidRPr="00B0259E">
        <w:rPr>
          <w:rFonts w:ascii="Candara" w:hAnsi="Candara" w:cs="Arial"/>
          <w:b/>
          <w:sz w:val="22"/>
          <w:szCs w:val="22"/>
        </w:rPr>
        <w:t>gewerbliche Kunden/ Auftraggeber</w:t>
      </w:r>
      <w:r w:rsidR="001C0E67" w:rsidRPr="00B0259E">
        <w:rPr>
          <w:rFonts w:ascii="Candara" w:hAnsi="Candara" w:cs="Arial"/>
          <w:b/>
          <w:sz w:val="22"/>
          <w:szCs w:val="22"/>
        </w:rPr>
        <w:t xml:space="preserve">: </w:t>
      </w:r>
      <w:r w:rsidR="001C0E67" w:rsidRPr="00B0259E">
        <w:rPr>
          <w:rFonts w:ascii="Candara" w:hAnsi="Candara" w:cs="Arial"/>
          <w:sz w:val="22"/>
          <w:szCs w:val="22"/>
        </w:rPr>
        <w:t>Für gewerbliche Kunden/ Auftraggeber gelten zusätzlich nachfolgende Bestimmungen.</w:t>
      </w:r>
    </w:p>
    <w:p w14:paraId="4AACD39F" w14:textId="4FBA6587" w:rsidR="00BF015A" w:rsidRPr="00B0259E" w:rsidRDefault="001C0E67" w:rsidP="00FE384D">
      <w:pPr>
        <w:pStyle w:val="Listenabsatz"/>
        <w:numPr>
          <w:ilvl w:val="1"/>
          <w:numId w:val="13"/>
        </w:numPr>
        <w:spacing w:after="120"/>
        <w:contextualSpacing w:val="0"/>
        <w:jc w:val="both"/>
        <w:rPr>
          <w:rFonts w:ascii="Candara" w:hAnsi="Candara" w:cs="Arial"/>
          <w:sz w:val="22"/>
          <w:szCs w:val="22"/>
        </w:rPr>
      </w:pPr>
      <w:r w:rsidRPr="00B0259E">
        <w:rPr>
          <w:rFonts w:ascii="Candara" w:hAnsi="Candara" w:cs="Arial"/>
          <w:b/>
          <w:bCs/>
          <w:sz w:val="22"/>
          <w:szCs w:val="22"/>
        </w:rPr>
        <w:t>Reduzierung der Gewährleistung:</w:t>
      </w:r>
      <w:r w:rsidRPr="00B0259E">
        <w:rPr>
          <w:rFonts w:ascii="Candara" w:hAnsi="Candara" w:cs="Arial"/>
          <w:sz w:val="22"/>
          <w:szCs w:val="22"/>
        </w:rPr>
        <w:t xml:space="preserve"> </w:t>
      </w:r>
      <w:r w:rsidR="00BF015A" w:rsidRPr="00B0259E">
        <w:rPr>
          <w:rFonts w:ascii="Candara" w:hAnsi="Candara" w:cs="Arial"/>
          <w:sz w:val="22"/>
          <w:szCs w:val="22"/>
        </w:rPr>
        <w:t xml:space="preserve">Die Gewährleistung bei Werkverträgen sowohl betreffend die Werkleistung als auch die </w:t>
      </w:r>
      <w:r w:rsidR="004E52A4" w:rsidRPr="00B0259E">
        <w:rPr>
          <w:rFonts w:ascii="Candara" w:hAnsi="Candara" w:cs="Arial"/>
          <w:sz w:val="22"/>
          <w:szCs w:val="22"/>
        </w:rPr>
        <w:t>Materiallieferungen wird auf 4 Jahre begrenzt.</w:t>
      </w:r>
    </w:p>
    <w:p w14:paraId="5CBCF1BC" w14:textId="54FEEB35" w:rsidR="00B17670" w:rsidRPr="00B0259E" w:rsidRDefault="004E52A4" w:rsidP="00FE384D">
      <w:pPr>
        <w:pStyle w:val="Listenabsatz"/>
        <w:numPr>
          <w:ilvl w:val="1"/>
          <w:numId w:val="13"/>
        </w:numPr>
        <w:spacing w:after="120"/>
        <w:contextualSpacing w:val="0"/>
        <w:jc w:val="both"/>
        <w:rPr>
          <w:rFonts w:ascii="Candara" w:hAnsi="Candara" w:cs="Arial"/>
          <w:sz w:val="22"/>
          <w:szCs w:val="22"/>
        </w:rPr>
      </w:pPr>
      <w:r w:rsidRPr="00B0259E">
        <w:rPr>
          <w:rFonts w:ascii="Candara" w:hAnsi="Candara" w:cs="Arial"/>
          <w:b/>
          <w:bCs/>
          <w:sz w:val="22"/>
          <w:szCs w:val="22"/>
        </w:rPr>
        <w:t>Untersuchungs- und Rügepflicht:</w:t>
      </w:r>
      <w:r w:rsidRPr="00B0259E">
        <w:rPr>
          <w:rFonts w:ascii="Candara" w:hAnsi="Candara" w:cs="Arial"/>
          <w:sz w:val="22"/>
          <w:szCs w:val="22"/>
        </w:rPr>
        <w:t xml:space="preserve"> </w:t>
      </w:r>
      <w:r w:rsidR="00BF015A" w:rsidRPr="00B0259E">
        <w:rPr>
          <w:rFonts w:ascii="Candara" w:hAnsi="Candara" w:cs="Arial"/>
          <w:sz w:val="22"/>
          <w:szCs w:val="22"/>
        </w:rPr>
        <w:t xml:space="preserve">Materiallieferungen sind sofort nach Erhalt zu überprüfen. Die Rüge von Fehler, Mangel </w:t>
      </w:r>
      <w:r w:rsidRPr="00B0259E">
        <w:rPr>
          <w:rFonts w:ascii="Candara" w:hAnsi="Candara" w:cs="Arial"/>
          <w:sz w:val="22"/>
          <w:szCs w:val="22"/>
        </w:rPr>
        <w:t>oder Falschlieferung hat unverzüglich zu erfolgen. Verspätete Rügen gehen zu Lasten des AG.</w:t>
      </w:r>
    </w:p>
    <w:p w14:paraId="37B8F158" w14:textId="0091CA30" w:rsidR="005324C7" w:rsidRPr="00B0259E" w:rsidRDefault="00DF5532" w:rsidP="00FE384D">
      <w:pPr>
        <w:pStyle w:val="Listenabsatz"/>
        <w:numPr>
          <w:ilvl w:val="1"/>
          <w:numId w:val="13"/>
        </w:numPr>
        <w:spacing w:after="120"/>
        <w:contextualSpacing w:val="0"/>
        <w:jc w:val="both"/>
        <w:rPr>
          <w:rFonts w:ascii="Candara" w:hAnsi="Candara" w:cs="Arial"/>
          <w:sz w:val="22"/>
          <w:szCs w:val="22"/>
        </w:rPr>
      </w:pPr>
      <w:r w:rsidRPr="00B0259E">
        <w:rPr>
          <w:rFonts w:ascii="Candara" w:hAnsi="Candara" w:cs="Arial"/>
          <w:b/>
          <w:bCs/>
          <w:sz w:val="22"/>
          <w:szCs w:val="22"/>
        </w:rPr>
        <w:t>Gerichtsstand:</w:t>
      </w:r>
      <w:r w:rsidRPr="00B0259E">
        <w:rPr>
          <w:rFonts w:ascii="Candara" w:hAnsi="Candara" w:cs="Arial"/>
          <w:sz w:val="22"/>
          <w:szCs w:val="22"/>
        </w:rPr>
        <w:t xml:space="preserve"> </w:t>
      </w:r>
      <w:r w:rsidR="005324C7" w:rsidRPr="00B0259E">
        <w:rPr>
          <w:rFonts w:ascii="Candara" w:hAnsi="Candara" w:cs="Arial"/>
          <w:sz w:val="22"/>
          <w:szCs w:val="22"/>
        </w:rPr>
        <w:t>Gerichtsstand für alle Auseinandersetzungen ist der Gerichtsstand des AN.</w:t>
      </w:r>
    </w:p>
    <w:p w14:paraId="575E70D6" w14:textId="3B526616" w:rsidR="00BF015A" w:rsidRPr="00FB3976" w:rsidRDefault="00BF015A" w:rsidP="00B17670">
      <w:pPr>
        <w:spacing w:after="120"/>
        <w:jc w:val="both"/>
        <w:rPr>
          <w:rFonts w:ascii="Candara" w:hAnsi="Candara" w:cs="Arial"/>
          <w:sz w:val="22"/>
          <w:szCs w:val="22"/>
        </w:rPr>
      </w:pPr>
    </w:p>
    <w:p w14:paraId="19E2130D" w14:textId="2F0B8D13" w:rsidR="001452FB" w:rsidRPr="00FB3976" w:rsidRDefault="001452FB" w:rsidP="00B17670">
      <w:pPr>
        <w:jc w:val="both"/>
        <w:rPr>
          <w:sz w:val="22"/>
          <w:szCs w:val="22"/>
        </w:rPr>
      </w:pPr>
    </w:p>
    <w:sectPr w:rsidR="001452FB" w:rsidRPr="00FB397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C10E0"/>
    <w:multiLevelType w:val="multilevel"/>
    <w:tmpl w:val="15BAFF5C"/>
    <w:lvl w:ilvl="0">
      <w:start w:val="5"/>
      <w:numFmt w:val="decimal"/>
      <w:lvlText w:val="%1."/>
      <w:lvlJc w:val="left"/>
      <w:pPr>
        <w:ind w:left="538" w:hanging="428"/>
      </w:pPr>
      <w:rPr>
        <w:rFonts w:ascii="Century Gothic" w:eastAsia="Century Gothic" w:hAnsi="Century Gothic" w:cs="Century Gothic" w:hint="default"/>
        <w:b/>
        <w:bCs/>
        <w:i w:val="0"/>
        <w:iCs w:val="0"/>
        <w:spacing w:val="0"/>
        <w:w w:val="100"/>
        <w:sz w:val="16"/>
        <w:szCs w:val="16"/>
      </w:rPr>
    </w:lvl>
    <w:lvl w:ilvl="1">
      <w:start w:val="5"/>
      <w:numFmt w:val="decimal"/>
      <w:lvlText w:val="%1.%2"/>
      <w:lvlJc w:val="left"/>
      <w:pPr>
        <w:ind w:left="538" w:hanging="428"/>
      </w:pPr>
      <w:rPr>
        <w:rFonts w:ascii="Arial" w:eastAsia="Century Gothic" w:hAnsi="Arial" w:cs="Arial" w:hint="default"/>
        <w:b w:val="0"/>
        <w:bCs w:val="0"/>
        <w:i w:val="0"/>
        <w:iCs w:val="0"/>
        <w:spacing w:val="0"/>
        <w:w w:val="100"/>
        <w:sz w:val="16"/>
        <w:szCs w:val="16"/>
      </w:rPr>
    </w:lvl>
    <w:lvl w:ilvl="2">
      <w:start w:val="1"/>
      <w:numFmt w:val="lowerLetter"/>
      <w:lvlText w:val="%3)"/>
      <w:lvlJc w:val="left"/>
      <w:pPr>
        <w:ind w:left="898" w:hanging="361"/>
      </w:pPr>
      <w:rPr>
        <w:rFonts w:ascii="Century Gothic" w:eastAsia="Century Gothic" w:hAnsi="Century Gothic" w:cs="Century Gothic" w:hint="default"/>
        <w:b w:val="0"/>
        <w:bCs w:val="0"/>
        <w:i w:val="0"/>
        <w:iCs w:val="0"/>
        <w:spacing w:val="0"/>
        <w:w w:val="100"/>
        <w:sz w:val="16"/>
        <w:szCs w:val="16"/>
      </w:rPr>
    </w:lvl>
    <w:lvl w:ilvl="3">
      <w:start w:val="6"/>
      <w:numFmt w:val="decimal"/>
      <w:lvlText w:val="%4"/>
      <w:lvlJc w:val="left"/>
      <w:pPr>
        <w:ind w:left="6335" w:hanging="360"/>
      </w:pPr>
      <w:rPr>
        <w:rFonts w:hint="default"/>
        <w:spacing w:val="0"/>
        <w:w w:val="100"/>
      </w:rPr>
    </w:lvl>
    <w:lvl w:ilvl="4">
      <w:start w:val="1"/>
      <w:numFmt w:val="decimal"/>
      <w:lvlText w:val="%4.%5"/>
      <w:lvlJc w:val="left"/>
      <w:pPr>
        <w:ind w:left="6335" w:hanging="428"/>
      </w:pPr>
      <w:rPr>
        <w:rFonts w:ascii="Candara" w:eastAsia="Century Gothic" w:hAnsi="Candara" w:cs="Century Gothic" w:hint="default"/>
        <w:b w:val="0"/>
        <w:bCs w:val="0"/>
        <w:i w:val="0"/>
        <w:iCs w:val="0"/>
        <w:spacing w:val="0"/>
        <w:w w:val="100"/>
        <w:sz w:val="22"/>
        <w:szCs w:val="22"/>
      </w:rPr>
    </w:lvl>
    <w:lvl w:ilvl="5">
      <w:start w:val="1"/>
      <w:numFmt w:val="decimal"/>
      <w:lvlText w:val="%4.%5.%6"/>
      <w:lvlJc w:val="left"/>
      <w:pPr>
        <w:ind w:left="538" w:hanging="992"/>
      </w:pPr>
      <w:rPr>
        <w:rFonts w:ascii="Century Gothic" w:eastAsia="Century Gothic" w:hAnsi="Century Gothic" w:cs="Century Gothic" w:hint="default"/>
        <w:b w:val="0"/>
        <w:bCs w:val="0"/>
        <w:i w:val="0"/>
        <w:iCs w:val="0"/>
        <w:spacing w:val="-1"/>
        <w:w w:val="100"/>
        <w:sz w:val="16"/>
        <w:szCs w:val="16"/>
      </w:rPr>
    </w:lvl>
    <w:lvl w:ilvl="6">
      <w:numFmt w:val="bullet"/>
      <w:lvlText w:val="•"/>
      <w:lvlJc w:val="left"/>
      <w:pPr>
        <w:ind w:left="2894" w:hanging="992"/>
      </w:pPr>
      <w:rPr>
        <w:rFonts w:hint="default"/>
      </w:rPr>
    </w:lvl>
    <w:lvl w:ilvl="7">
      <w:numFmt w:val="bullet"/>
      <w:lvlText w:val="•"/>
      <w:lvlJc w:val="left"/>
      <w:pPr>
        <w:ind w:left="2032" w:hanging="992"/>
      </w:pPr>
      <w:rPr>
        <w:rFonts w:hint="default"/>
      </w:rPr>
    </w:lvl>
    <w:lvl w:ilvl="8">
      <w:numFmt w:val="bullet"/>
      <w:lvlText w:val="•"/>
      <w:lvlJc w:val="left"/>
      <w:pPr>
        <w:ind w:left="1171" w:hanging="992"/>
      </w:pPr>
      <w:rPr>
        <w:rFonts w:hint="default"/>
      </w:rPr>
    </w:lvl>
  </w:abstractNum>
  <w:abstractNum w:abstractNumId="1" w15:restartNumberingAfterBreak="0">
    <w:nsid w:val="08280E04"/>
    <w:multiLevelType w:val="multilevel"/>
    <w:tmpl w:val="BDC016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BA020F"/>
    <w:multiLevelType w:val="multilevel"/>
    <w:tmpl w:val="D4403A40"/>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A8549A"/>
    <w:multiLevelType w:val="hybridMultilevel"/>
    <w:tmpl w:val="BCF6B432"/>
    <w:lvl w:ilvl="0" w:tplc="591AAB7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A82238A"/>
    <w:multiLevelType w:val="hybridMultilevel"/>
    <w:tmpl w:val="2B7A475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4E16D8"/>
    <w:multiLevelType w:val="hybridMultilevel"/>
    <w:tmpl w:val="0DF4CE6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E517990"/>
    <w:multiLevelType w:val="multilevel"/>
    <w:tmpl w:val="6706DD32"/>
    <w:lvl w:ilvl="0">
      <w:start w:val="5"/>
      <w:numFmt w:val="decimal"/>
      <w:lvlText w:val="%1."/>
      <w:lvlJc w:val="left"/>
      <w:pPr>
        <w:ind w:left="538" w:hanging="428"/>
      </w:pPr>
      <w:rPr>
        <w:rFonts w:ascii="Candara" w:eastAsia="Century Gothic" w:hAnsi="Candara" w:cs="Century Gothic" w:hint="default"/>
        <w:b/>
        <w:bCs/>
        <w:i w:val="0"/>
        <w:iCs w:val="0"/>
        <w:spacing w:val="0"/>
        <w:w w:val="100"/>
        <w:sz w:val="22"/>
        <w:szCs w:val="22"/>
        <w:lang w:val="de-DE" w:eastAsia="en-US" w:bidi="ar-SA"/>
      </w:rPr>
    </w:lvl>
    <w:lvl w:ilvl="1">
      <w:start w:val="1"/>
      <w:numFmt w:val="decimal"/>
      <w:lvlText w:val="%1.%2"/>
      <w:lvlJc w:val="left"/>
      <w:pPr>
        <w:ind w:left="538" w:hanging="428"/>
      </w:pPr>
      <w:rPr>
        <w:rFonts w:ascii="Candara" w:eastAsia="Century Gothic" w:hAnsi="Candara" w:cs="Arial" w:hint="default"/>
        <w:b w:val="0"/>
        <w:bCs w:val="0"/>
        <w:i w:val="0"/>
        <w:iCs w:val="0"/>
        <w:spacing w:val="0"/>
        <w:w w:val="100"/>
        <w:sz w:val="22"/>
        <w:szCs w:val="22"/>
        <w:lang w:val="de-DE" w:eastAsia="en-US" w:bidi="ar-SA"/>
      </w:rPr>
    </w:lvl>
    <w:lvl w:ilvl="2">
      <w:start w:val="1"/>
      <w:numFmt w:val="lowerLetter"/>
      <w:lvlText w:val="%3)"/>
      <w:lvlJc w:val="left"/>
      <w:pPr>
        <w:ind w:left="898" w:hanging="361"/>
      </w:pPr>
      <w:rPr>
        <w:rFonts w:ascii="Century Gothic" w:eastAsia="Century Gothic" w:hAnsi="Century Gothic" w:cs="Century Gothic" w:hint="default"/>
        <w:b w:val="0"/>
        <w:bCs w:val="0"/>
        <w:i w:val="0"/>
        <w:iCs w:val="0"/>
        <w:spacing w:val="0"/>
        <w:w w:val="100"/>
        <w:sz w:val="16"/>
        <w:szCs w:val="16"/>
        <w:lang w:val="de-DE" w:eastAsia="en-US" w:bidi="ar-SA"/>
      </w:rPr>
    </w:lvl>
    <w:lvl w:ilvl="3">
      <w:start w:val="7"/>
      <w:numFmt w:val="decimal"/>
      <w:lvlText w:val="%4"/>
      <w:lvlJc w:val="left"/>
      <w:pPr>
        <w:ind w:left="6335" w:hanging="360"/>
      </w:pPr>
      <w:rPr>
        <w:rFonts w:hint="default"/>
        <w:spacing w:val="0"/>
        <w:w w:val="100"/>
        <w:lang w:val="de-DE" w:eastAsia="en-US" w:bidi="ar-SA"/>
      </w:rPr>
    </w:lvl>
    <w:lvl w:ilvl="4">
      <w:start w:val="1"/>
      <w:numFmt w:val="decimal"/>
      <w:lvlText w:val="%4.%5"/>
      <w:lvlJc w:val="left"/>
      <w:pPr>
        <w:ind w:left="6335" w:hanging="428"/>
      </w:pPr>
      <w:rPr>
        <w:rFonts w:ascii="Century Gothic" w:eastAsia="Century Gothic" w:hAnsi="Century Gothic" w:cs="Century Gothic" w:hint="default"/>
        <w:b w:val="0"/>
        <w:bCs w:val="0"/>
        <w:i w:val="0"/>
        <w:iCs w:val="0"/>
        <w:spacing w:val="0"/>
        <w:w w:val="100"/>
        <w:sz w:val="16"/>
        <w:szCs w:val="16"/>
        <w:lang w:val="de-DE" w:eastAsia="en-US" w:bidi="ar-SA"/>
      </w:rPr>
    </w:lvl>
    <w:lvl w:ilvl="5">
      <w:start w:val="1"/>
      <w:numFmt w:val="decimal"/>
      <w:lvlText w:val="%4.%5.%6"/>
      <w:lvlJc w:val="left"/>
      <w:pPr>
        <w:ind w:left="538" w:hanging="992"/>
      </w:pPr>
      <w:rPr>
        <w:rFonts w:ascii="Century Gothic" w:eastAsia="Century Gothic" w:hAnsi="Century Gothic" w:cs="Century Gothic" w:hint="default"/>
        <w:b w:val="0"/>
        <w:bCs w:val="0"/>
        <w:i w:val="0"/>
        <w:iCs w:val="0"/>
        <w:spacing w:val="-1"/>
        <w:w w:val="100"/>
        <w:sz w:val="16"/>
        <w:szCs w:val="16"/>
        <w:lang w:val="de-DE" w:eastAsia="en-US" w:bidi="ar-SA"/>
      </w:rPr>
    </w:lvl>
    <w:lvl w:ilvl="6">
      <w:numFmt w:val="bullet"/>
      <w:lvlText w:val="•"/>
      <w:lvlJc w:val="left"/>
      <w:pPr>
        <w:ind w:left="2894" w:hanging="992"/>
      </w:pPr>
      <w:rPr>
        <w:rFonts w:hint="default"/>
        <w:lang w:val="de-DE" w:eastAsia="en-US" w:bidi="ar-SA"/>
      </w:rPr>
    </w:lvl>
    <w:lvl w:ilvl="7">
      <w:numFmt w:val="bullet"/>
      <w:lvlText w:val="•"/>
      <w:lvlJc w:val="left"/>
      <w:pPr>
        <w:ind w:left="2032" w:hanging="992"/>
      </w:pPr>
      <w:rPr>
        <w:rFonts w:hint="default"/>
        <w:lang w:val="de-DE" w:eastAsia="en-US" w:bidi="ar-SA"/>
      </w:rPr>
    </w:lvl>
    <w:lvl w:ilvl="8">
      <w:numFmt w:val="bullet"/>
      <w:lvlText w:val="•"/>
      <w:lvlJc w:val="left"/>
      <w:pPr>
        <w:ind w:left="1171" w:hanging="992"/>
      </w:pPr>
      <w:rPr>
        <w:rFonts w:hint="default"/>
        <w:lang w:val="de-DE" w:eastAsia="en-US" w:bidi="ar-SA"/>
      </w:rPr>
    </w:lvl>
  </w:abstractNum>
  <w:abstractNum w:abstractNumId="7" w15:restartNumberingAfterBreak="0">
    <w:nsid w:val="497A1F39"/>
    <w:multiLevelType w:val="hybridMultilevel"/>
    <w:tmpl w:val="8A92AAF4"/>
    <w:lvl w:ilvl="0" w:tplc="32008C8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4F16F4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6FB28CA"/>
    <w:multiLevelType w:val="multilevel"/>
    <w:tmpl w:val="1D18837A"/>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01C5B13"/>
    <w:multiLevelType w:val="hybridMultilevel"/>
    <w:tmpl w:val="5AA023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7F537FA"/>
    <w:multiLevelType w:val="multilevel"/>
    <w:tmpl w:val="0E622422"/>
    <w:lvl w:ilvl="0">
      <w:start w:val="10"/>
      <w:numFmt w:val="decimal"/>
      <w:lvlText w:val="%1"/>
      <w:lvlJc w:val="left"/>
      <w:pPr>
        <w:ind w:left="538" w:hanging="428"/>
      </w:pPr>
      <w:rPr>
        <w:rFonts w:hint="default"/>
        <w:spacing w:val="0"/>
        <w:w w:val="100"/>
        <w:lang w:val="de-DE" w:eastAsia="en-US" w:bidi="ar-SA"/>
      </w:rPr>
    </w:lvl>
    <w:lvl w:ilvl="1">
      <w:start w:val="1"/>
      <w:numFmt w:val="decimal"/>
      <w:lvlText w:val="%1.%2"/>
      <w:lvlJc w:val="left"/>
      <w:pPr>
        <w:ind w:left="538" w:hanging="428"/>
      </w:pPr>
      <w:rPr>
        <w:rFonts w:ascii="Candara" w:eastAsia="Century Gothic" w:hAnsi="Candara" w:cs="Century Gothic" w:hint="default"/>
        <w:b w:val="0"/>
        <w:bCs w:val="0"/>
        <w:i w:val="0"/>
        <w:iCs w:val="0"/>
        <w:spacing w:val="-1"/>
        <w:w w:val="100"/>
        <w:sz w:val="22"/>
        <w:szCs w:val="22"/>
        <w:lang w:val="de-DE" w:eastAsia="en-US" w:bidi="ar-SA"/>
      </w:rPr>
    </w:lvl>
    <w:lvl w:ilvl="2">
      <w:start w:val="1"/>
      <w:numFmt w:val="lowerLetter"/>
      <w:lvlText w:val="%3)"/>
      <w:lvlJc w:val="left"/>
      <w:pPr>
        <w:ind w:left="1011" w:hanging="360"/>
      </w:pPr>
      <w:rPr>
        <w:rFonts w:ascii="Candara" w:eastAsia="Century Gothic" w:hAnsi="Candara" w:cs="Century Gothic" w:hint="default"/>
        <w:b w:val="0"/>
        <w:bCs w:val="0"/>
        <w:i w:val="0"/>
        <w:iCs w:val="0"/>
        <w:spacing w:val="0"/>
        <w:w w:val="100"/>
        <w:sz w:val="22"/>
        <w:szCs w:val="22"/>
        <w:lang w:val="de-DE" w:eastAsia="en-US" w:bidi="ar-SA"/>
      </w:rPr>
    </w:lvl>
    <w:lvl w:ilvl="3">
      <w:numFmt w:val="bullet"/>
      <w:lvlText w:val="•"/>
      <w:lvlJc w:val="left"/>
      <w:pPr>
        <w:ind w:left="823" w:hanging="360"/>
      </w:pPr>
      <w:rPr>
        <w:rFonts w:hint="default"/>
        <w:lang w:val="de-DE" w:eastAsia="en-US" w:bidi="ar-SA"/>
      </w:rPr>
    </w:lvl>
    <w:lvl w:ilvl="4">
      <w:numFmt w:val="bullet"/>
      <w:lvlText w:val="•"/>
      <w:lvlJc w:val="left"/>
      <w:pPr>
        <w:ind w:left="627" w:hanging="360"/>
      </w:pPr>
      <w:rPr>
        <w:rFonts w:hint="default"/>
        <w:lang w:val="de-DE" w:eastAsia="en-US" w:bidi="ar-SA"/>
      </w:rPr>
    </w:lvl>
    <w:lvl w:ilvl="5">
      <w:numFmt w:val="bullet"/>
      <w:lvlText w:val="•"/>
      <w:lvlJc w:val="left"/>
      <w:pPr>
        <w:ind w:left="430" w:hanging="360"/>
      </w:pPr>
      <w:rPr>
        <w:rFonts w:hint="default"/>
        <w:lang w:val="de-DE" w:eastAsia="en-US" w:bidi="ar-SA"/>
      </w:rPr>
    </w:lvl>
    <w:lvl w:ilvl="6">
      <w:numFmt w:val="bullet"/>
      <w:lvlText w:val="•"/>
      <w:lvlJc w:val="left"/>
      <w:pPr>
        <w:ind w:left="234" w:hanging="360"/>
      </w:pPr>
      <w:rPr>
        <w:rFonts w:hint="default"/>
        <w:lang w:val="de-DE" w:eastAsia="en-US" w:bidi="ar-SA"/>
      </w:rPr>
    </w:lvl>
    <w:lvl w:ilvl="7">
      <w:numFmt w:val="bullet"/>
      <w:lvlText w:val="•"/>
      <w:lvlJc w:val="left"/>
      <w:pPr>
        <w:ind w:left="37" w:hanging="360"/>
      </w:pPr>
      <w:rPr>
        <w:rFonts w:hint="default"/>
        <w:lang w:val="de-DE" w:eastAsia="en-US" w:bidi="ar-SA"/>
      </w:rPr>
    </w:lvl>
    <w:lvl w:ilvl="8">
      <w:numFmt w:val="bullet"/>
      <w:lvlText w:val="•"/>
      <w:lvlJc w:val="left"/>
      <w:pPr>
        <w:ind w:left="-159" w:hanging="360"/>
      </w:pPr>
      <w:rPr>
        <w:rFonts w:hint="default"/>
        <w:lang w:val="de-DE" w:eastAsia="en-US" w:bidi="ar-SA"/>
      </w:rPr>
    </w:lvl>
  </w:abstractNum>
  <w:abstractNum w:abstractNumId="12" w15:restartNumberingAfterBreak="0">
    <w:nsid w:val="7B391D19"/>
    <w:multiLevelType w:val="hybridMultilevel"/>
    <w:tmpl w:val="48263E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B7168C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7737661">
    <w:abstractNumId w:val="4"/>
  </w:num>
  <w:num w:numId="2" w16cid:durableId="2132747385">
    <w:abstractNumId w:val="12"/>
  </w:num>
  <w:num w:numId="3" w16cid:durableId="1554000866">
    <w:abstractNumId w:val="5"/>
  </w:num>
  <w:num w:numId="4" w16cid:durableId="1588534677">
    <w:abstractNumId w:val="7"/>
  </w:num>
  <w:num w:numId="5" w16cid:durableId="38366223">
    <w:abstractNumId w:val="8"/>
  </w:num>
  <w:num w:numId="6" w16cid:durableId="38600883">
    <w:abstractNumId w:val="1"/>
  </w:num>
  <w:num w:numId="7" w16cid:durableId="770592105">
    <w:abstractNumId w:val="13"/>
  </w:num>
  <w:num w:numId="8" w16cid:durableId="1158183742">
    <w:abstractNumId w:val="9"/>
  </w:num>
  <w:num w:numId="9" w16cid:durableId="1535802793">
    <w:abstractNumId w:val="3"/>
  </w:num>
  <w:num w:numId="10" w16cid:durableId="1286691227">
    <w:abstractNumId w:val="10"/>
  </w:num>
  <w:num w:numId="11" w16cid:durableId="1251738275">
    <w:abstractNumId w:val="6"/>
  </w:num>
  <w:num w:numId="12" w16cid:durableId="921597319">
    <w:abstractNumId w:val="0"/>
  </w:num>
  <w:num w:numId="13" w16cid:durableId="58017136">
    <w:abstractNumId w:val="2"/>
  </w:num>
  <w:num w:numId="14" w16cid:durableId="19636068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15A"/>
    <w:rsid w:val="000130AE"/>
    <w:rsid w:val="0001420B"/>
    <w:rsid w:val="0004468A"/>
    <w:rsid w:val="000468A9"/>
    <w:rsid w:val="00064BAE"/>
    <w:rsid w:val="000708E7"/>
    <w:rsid w:val="00072C5E"/>
    <w:rsid w:val="00073C08"/>
    <w:rsid w:val="00077998"/>
    <w:rsid w:val="000840BA"/>
    <w:rsid w:val="0008445D"/>
    <w:rsid w:val="000C4435"/>
    <w:rsid w:val="00105C9E"/>
    <w:rsid w:val="00124801"/>
    <w:rsid w:val="00144D94"/>
    <w:rsid w:val="001452FB"/>
    <w:rsid w:val="00161977"/>
    <w:rsid w:val="00167DD3"/>
    <w:rsid w:val="00190081"/>
    <w:rsid w:val="001C0E67"/>
    <w:rsid w:val="001C40B4"/>
    <w:rsid w:val="001F61D6"/>
    <w:rsid w:val="001F693B"/>
    <w:rsid w:val="00201B46"/>
    <w:rsid w:val="00202EE7"/>
    <w:rsid w:val="00215148"/>
    <w:rsid w:val="0022117F"/>
    <w:rsid w:val="0022532A"/>
    <w:rsid w:val="00232F9B"/>
    <w:rsid w:val="002362D6"/>
    <w:rsid w:val="002427B1"/>
    <w:rsid w:val="002431D9"/>
    <w:rsid w:val="0028652F"/>
    <w:rsid w:val="002A6399"/>
    <w:rsid w:val="002C1C6C"/>
    <w:rsid w:val="002C76FE"/>
    <w:rsid w:val="002D7BBD"/>
    <w:rsid w:val="0031592E"/>
    <w:rsid w:val="00330530"/>
    <w:rsid w:val="00361393"/>
    <w:rsid w:val="00373A27"/>
    <w:rsid w:val="0037513A"/>
    <w:rsid w:val="003879B5"/>
    <w:rsid w:val="003903E4"/>
    <w:rsid w:val="003B520D"/>
    <w:rsid w:val="003D543A"/>
    <w:rsid w:val="00414C43"/>
    <w:rsid w:val="0043747D"/>
    <w:rsid w:val="00472D1B"/>
    <w:rsid w:val="00494E74"/>
    <w:rsid w:val="004A5F21"/>
    <w:rsid w:val="004B6F31"/>
    <w:rsid w:val="004C4848"/>
    <w:rsid w:val="004C5A77"/>
    <w:rsid w:val="004D76C5"/>
    <w:rsid w:val="004E52A4"/>
    <w:rsid w:val="004E7603"/>
    <w:rsid w:val="004F210F"/>
    <w:rsid w:val="00520F5A"/>
    <w:rsid w:val="005324C7"/>
    <w:rsid w:val="0053775A"/>
    <w:rsid w:val="00552BE6"/>
    <w:rsid w:val="00570BCC"/>
    <w:rsid w:val="005872F6"/>
    <w:rsid w:val="005C679C"/>
    <w:rsid w:val="005E2D24"/>
    <w:rsid w:val="00606B45"/>
    <w:rsid w:val="0062336A"/>
    <w:rsid w:val="006317F2"/>
    <w:rsid w:val="00637CF2"/>
    <w:rsid w:val="00661FD4"/>
    <w:rsid w:val="0066703D"/>
    <w:rsid w:val="0067523C"/>
    <w:rsid w:val="006A7589"/>
    <w:rsid w:val="006C284F"/>
    <w:rsid w:val="006C62F1"/>
    <w:rsid w:val="006D5E53"/>
    <w:rsid w:val="006E4906"/>
    <w:rsid w:val="007179CA"/>
    <w:rsid w:val="00727C3D"/>
    <w:rsid w:val="00752F63"/>
    <w:rsid w:val="0076570A"/>
    <w:rsid w:val="007706B8"/>
    <w:rsid w:val="00785115"/>
    <w:rsid w:val="00792F5A"/>
    <w:rsid w:val="007B1660"/>
    <w:rsid w:val="007E0B2E"/>
    <w:rsid w:val="007E72B9"/>
    <w:rsid w:val="007E7846"/>
    <w:rsid w:val="008003E8"/>
    <w:rsid w:val="00802AE0"/>
    <w:rsid w:val="008178CB"/>
    <w:rsid w:val="0082216D"/>
    <w:rsid w:val="008409C2"/>
    <w:rsid w:val="00860491"/>
    <w:rsid w:val="008904B3"/>
    <w:rsid w:val="008918C7"/>
    <w:rsid w:val="008958CB"/>
    <w:rsid w:val="008A48A6"/>
    <w:rsid w:val="008D2C5B"/>
    <w:rsid w:val="008D5B21"/>
    <w:rsid w:val="00906D01"/>
    <w:rsid w:val="00926C82"/>
    <w:rsid w:val="00933677"/>
    <w:rsid w:val="0094128C"/>
    <w:rsid w:val="0095680E"/>
    <w:rsid w:val="009909C5"/>
    <w:rsid w:val="009948CA"/>
    <w:rsid w:val="009A0D4E"/>
    <w:rsid w:val="009A3CF7"/>
    <w:rsid w:val="009C41E9"/>
    <w:rsid w:val="009D026E"/>
    <w:rsid w:val="009D48BA"/>
    <w:rsid w:val="009D5A07"/>
    <w:rsid w:val="009E3390"/>
    <w:rsid w:val="00A03B54"/>
    <w:rsid w:val="00A075B1"/>
    <w:rsid w:val="00A16E79"/>
    <w:rsid w:val="00A3746A"/>
    <w:rsid w:val="00A5468E"/>
    <w:rsid w:val="00A74F3B"/>
    <w:rsid w:val="00A92EE3"/>
    <w:rsid w:val="00A94FB8"/>
    <w:rsid w:val="00A97C06"/>
    <w:rsid w:val="00AF07A8"/>
    <w:rsid w:val="00B00ED7"/>
    <w:rsid w:val="00B02427"/>
    <w:rsid w:val="00B0259E"/>
    <w:rsid w:val="00B1376A"/>
    <w:rsid w:val="00B17670"/>
    <w:rsid w:val="00B62E32"/>
    <w:rsid w:val="00B80702"/>
    <w:rsid w:val="00B96354"/>
    <w:rsid w:val="00BD1FE6"/>
    <w:rsid w:val="00BD421B"/>
    <w:rsid w:val="00BD54AA"/>
    <w:rsid w:val="00BE65FA"/>
    <w:rsid w:val="00BF015A"/>
    <w:rsid w:val="00C02389"/>
    <w:rsid w:val="00C13B30"/>
    <w:rsid w:val="00C24C7D"/>
    <w:rsid w:val="00C337E4"/>
    <w:rsid w:val="00C3792A"/>
    <w:rsid w:val="00C415E9"/>
    <w:rsid w:val="00C4322A"/>
    <w:rsid w:val="00C43A36"/>
    <w:rsid w:val="00C54023"/>
    <w:rsid w:val="00C5672A"/>
    <w:rsid w:val="00C625B5"/>
    <w:rsid w:val="00C6393F"/>
    <w:rsid w:val="00C77B85"/>
    <w:rsid w:val="00C84FDA"/>
    <w:rsid w:val="00CD413A"/>
    <w:rsid w:val="00CD6871"/>
    <w:rsid w:val="00D23D59"/>
    <w:rsid w:val="00D33376"/>
    <w:rsid w:val="00D37132"/>
    <w:rsid w:val="00D51738"/>
    <w:rsid w:val="00D53913"/>
    <w:rsid w:val="00D638C4"/>
    <w:rsid w:val="00DA2980"/>
    <w:rsid w:val="00DA7E73"/>
    <w:rsid w:val="00DC0113"/>
    <w:rsid w:val="00DC4F4B"/>
    <w:rsid w:val="00DD2C54"/>
    <w:rsid w:val="00DD6831"/>
    <w:rsid w:val="00DD7ABD"/>
    <w:rsid w:val="00DE0252"/>
    <w:rsid w:val="00DF5532"/>
    <w:rsid w:val="00E110A9"/>
    <w:rsid w:val="00E1767C"/>
    <w:rsid w:val="00E22159"/>
    <w:rsid w:val="00E36C15"/>
    <w:rsid w:val="00E37F46"/>
    <w:rsid w:val="00E7134D"/>
    <w:rsid w:val="00E76BDD"/>
    <w:rsid w:val="00E82833"/>
    <w:rsid w:val="00E9362A"/>
    <w:rsid w:val="00EB0D79"/>
    <w:rsid w:val="00EB77D0"/>
    <w:rsid w:val="00EF0D76"/>
    <w:rsid w:val="00F02100"/>
    <w:rsid w:val="00F0528E"/>
    <w:rsid w:val="00F24A9F"/>
    <w:rsid w:val="00F57A1D"/>
    <w:rsid w:val="00F73B00"/>
    <w:rsid w:val="00F74397"/>
    <w:rsid w:val="00F75A02"/>
    <w:rsid w:val="00FA0587"/>
    <w:rsid w:val="00FA3EE7"/>
    <w:rsid w:val="00FB3976"/>
    <w:rsid w:val="00FC122B"/>
    <w:rsid w:val="00FE11C2"/>
    <w:rsid w:val="00FE23B5"/>
    <w:rsid w:val="00FE32CF"/>
    <w:rsid w:val="00FE384D"/>
    <w:rsid w:val="00FF0A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BF1A7"/>
  <w15:chartTrackingRefBased/>
  <w15:docId w15:val="{48C6F05D-D997-48DC-AF73-04A83F449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C1C6C"/>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link w:val="berschrift1Zchn"/>
    <w:uiPriority w:val="9"/>
    <w:qFormat/>
    <w:rsid w:val="00FE384D"/>
    <w:pPr>
      <w:widowControl w:val="0"/>
      <w:autoSpaceDE w:val="0"/>
      <w:autoSpaceDN w:val="0"/>
      <w:ind w:left="537" w:hanging="426"/>
      <w:jc w:val="both"/>
      <w:outlineLvl w:val="0"/>
    </w:pPr>
    <w:rPr>
      <w:rFonts w:ascii="Century Gothic" w:eastAsia="Century Gothic" w:hAnsi="Century Gothic" w:cs="Century Gothic"/>
      <w:b/>
      <w:bCs/>
      <w:sz w:val="16"/>
      <w:szCs w:val="1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basedOn w:val="Absatz-Standardschriftart"/>
    <w:rsid w:val="007706B8"/>
    <w:rPr>
      <w:rFonts w:ascii="Candara" w:hAnsi="Candara"/>
      <w:color w:val="7F7F7F" w:themeColor="text1" w:themeTint="80"/>
      <w:sz w:val="16"/>
    </w:rPr>
  </w:style>
  <w:style w:type="character" w:styleId="Hyperlink">
    <w:name w:val="Hyperlink"/>
    <w:basedOn w:val="Absatz-Standardschriftart"/>
    <w:rsid w:val="00BF015A"/>
    <w:rPr>
      <w:color w:val="0000FF"/>
      <w:u w:val="single"/>
    </w:rPr>
  </w:style>
  <w:style w:type="paragraph" w:styleId="StandardWeb">
    <w:name w:val="Normal (Web)"/>
    <w:basedOn w:val="Standard"/>
    <w:rsid w:val="00BF015A"/>
    <w:pPr>
      <w:spacing w:before="100" w:beforeAutospacing="1" w:after="100" w:afterAutospacing="1"/>
    </w:pPr>
  </w:style>
  <w:style w:type="paragraph" w:styleId="Listenabsatz">
    <w:name w:val="List Paragraph"/>
    <w:basedOn w:val="Standard"/>
    <w:uiPriority w:val="34"/>
    <w:qFormat/>
    <w:rsid w:val="008958CB"/>
    <w:pPr>
      <w:ind w:left="720"/>
      <w:contextualSpacing/>
    </w:pPr>
  </w:style>
  <w:style w:type="character" w:styleId="NichtaufgelsteErwhnung">
    <w:name w:val="Unresolved Mention"/>
    <w:basedOn w:val="Absatz-Standardschriftart"/>
    <w:uiPriority w:val="99"/>
    <w:semiHidden/>
    <w:unhideWhenUsed/>
    <w:rsid w:val="004A5F21"/>
    <w:rPr>
      <w:color w:val="605E5C"/>
      <w:shd w:val="clear" w:color="auto" w:fill="E1DFDD"/>
    </w:rPr>
  </w:style>
  <w:style w:type="character" w:customStyle="1" w:styleId="berschrift1Zchn">
    <w:name w:val="Überschrift 1 Zchn"/>
    <w:basedOn w:val="Absatz-Standardschriftart"/>
    <w:link w:val="berschrift1"/>
    <w:uiPriority w:val="9"/>
    <w:rsid w:val="00FE384D"/>
    <w:rPr>
      <w:rFonts w:ascii="Century Gothic" w:eastAsia="Century Gothic" w:hAnsi="Century Gothic" w:cs="Century Gothic"/>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4103">
      <w:bodyDiv w:val="1"/>
      <w:marLeft w:val="0"/>
      <w:marRight w:val="0"/>
      <w:marTop w:val="0"/>
      <w:marBottom w:val="0"/>
      <w:divBdr>
        <w:top w:val="none" w:sz="0" w:space="0" w:color="auto"/>
        <w:left w:val="none" w:sz="0" w:space="0" w:color="auto"/>
        <w:bottom w:val="none" w:sz="0" w:space="0" w:color="auto"/>
        <w:right w:val="none" w:sz="0" w:space="0" w:color="auto"/>
      </w:divBdr>
    </w:div>
    <w:div w:id="111182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bau.de/wp-content/uploads/2022/03/SOBAU-DownloadPDF-2022-03-16.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6944</Words>
  <Characters>43753</Characters>
  <Application>Microsoft Office Word</Application>
  <DocSecurity>0</DocSecurity>
  <Lines>364</Lines>
  <Paragraphs>101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Jung</dc:creator>
  <cp:keywords/>
  <dc:description/>
  <cp:lastModifiedBy>Dennis Wartke SHK</cp:lastModifiedBy>
  <cp:revision>2</cp:revision>
  <dcterms:created xsi:type="dcterms:W3CDTF">2026-04-16T11:52:00Z</dcterms:created>
  <dcterms:modified xsi:type="dcterms:W3CDTF">2026-04-16T11:52:00Z</dcterms:modified>
</cp:coreProperties>
</file>